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47CD" w14:textId="77777777" w:rsidR="00136AE6" w:rsidRDefault="00136AE6">
      <w:pPr>
        <w:pStyle w:val="Nadpis5"/>
      </w:pPr>
      <w:r>
        <w:t>Dnes se dočtete:</w:t>
      </w:r>
    </w:p>
    <w:p w14:paraId="30767165" w14:textId="3498566C" w:rsidR="00136AE6" w:rsidRDefault="00DB424B" w:rsidP="00C761CE">
      <w:pPr>
        <w:pStyle w:val="Seznamsodrkami2"/>
        <w:numPr>
          <w:ilvl w:val="0"/>
          <w:numId w:val="1"/>
        </w:numPr>
      </w:pPr>
      <w:r>
        <w:t xml:space="preserve">Taťkům je </w:t>
      </w:r>
      <w:r w:rsidR="00204B8C">
        <w:t>2</w:t>
      </w:r>
      <w:r w:rsidR="00341124">
        <w:t>3</w:t>
      </w:r>
      <w:r>
        <w:t xml:space="preserve"> let</w:t>
      </w:r>
    </w:p>
    <w:p w14:paraId="4AE8F513" w14:textId="77777777" w:rsidR="00DB424B" w:rsidRDefault="00DB424B" w:rsidP="00DB424B">
      <w:pPr>
        <w:pStyle w:val="Seznamsodrkami2"/>
        <w:numPr>
          <w:ilvl w:val="0"/>
          <w:numId w:val="1"/>
        </w:numPr>
      </w:pPr>
      <w:r>
        <w:t>Tak to začalo</w:t>
      </w:r>
    </w:p>
    <w:p w14:paraId="660EBB62" w14:textId="77777777" w:rsidR="00DB424B" w:rsidRDefault="00DB424B" w:rsidP="00DB424B">
      <w:pPr>
        <w:pStyle w:val="Seznamsodrkami2"/>
        <w:numPr>
          <w:ilvl w:val="0"/>
          <w:numId w:val="1"/>
        </w:numPr>
      </w:pPr>
      <w:r>
        <w:t>Slavné výroky</w:t>
      </w:r>
    </w:p>
    <w:p w14:paraId="5E378481" w14:textId="77777777" w:rsidR="00136AE6" w:rsidRDefault="00136AE6">
      <w:pPr>
        <w:pStyle w:val="Nadpis5"/>
      </w:pPr>
      <w:r>
        <w:rPr>
          <w:rFonts w:ascii="Garamond MT" w:hAnsi="Garamond MT"/>
          <w:color w:val="808080"/>
          <w:spacing w:val="-50"/>
        </w:rPr>
        <w:br w:type="column"/>
      </w:r>
      <w:r w:rsidR="00631EBA">
        <w:t xml:space="preserve">Co dalšího </w:t>
      </w:r>
      <w:r w:rsidR="00252209">
        <w:t>najdete v novinách</w:t>
      </w:r>
      <w:r w:rsidR="00631EBA">
        <w:t>?</w:t>
      </w:r>
    </w:p>
    <w:p w14:paraId="2EE522FF" w14:textId="77777777" w:rsidR="00DB424B" w:rsidRDefault="00DB424B" w:rsidP="00DB424B">
      <w:pPr>
        <w:pStyle w:val="Seznam2"/>
        <w:numPr>
          <w:ilvl w:val="0"/>
          <w:numId w:val="5"/>
        </w:numPr>
      </w:pPr>
      <w:r>
        <w:t>Pár vzpomínek</w:t>
      </w:r>
    </w:p>
    <w:p w14:paraId="277C4E74" w14:textId="393609FA" w:rsidR="00DB424B" w:rsidRDefault="00DB424B" w:rsidP="00DB424B">
      <w:pPr>
        <w:pStyle w:val="Seznam2"/>
        <w:numPr>
          <w:ilvl w:val="0"/>
          <w:numId w:val="5"/>
        </w:numPr>
      </w:pPr>
      <w:r>
        <w:t>Co nám nejvíce zabíralo čas?</w:t>
      </w:r>
    </w:p>
    <w:p w14:paraId="69297D75" w14:textId="0542B20C" w:rsidR="00F0152F" w:rsidRDefault="001B73F8" w:rsidP="00DB424B">
      <w:pPr>
        <w:pStyle w:val="Seznam2"/>
        <w:numPr>
          <w:ilvl w:val="0"/>
          <w:numId w:val="5"/>
        </w:numPr>
      </w:pPr>
      <w:r>
        <w:t>Energetika aktuálně</w:t>
      </w:r>
    </w:p>
    <w:p w14:paraId="66DA8C5C" w14:textId="77777777" w:rsidR="00136AE6" w:rsidRDefault="00136AE6">
      <w:pPr>
        <w:spacing w:line="1000" w:lineRule="exact"/>
        <w:rPr>
          <w:color w:val="808080"/>
          <w:spacing w:val="-50"/>
          <w:sz w:val="96"/>
        </w:rPr>
        <w:sectPr w:rsidR="00136AE6">
          <w:footerReference w:type="first" r:id="rId8"/>
          <w:footnotePr>
            <w:numRestart w:val="eachPage"/>
          </w:footnotePr>
          <w:pgSz w:w="11907" w:h="16834" w:code="9"/>
          <w:pgMar w:top="720" w:right="618" w:bottom="1412" w:left="618" w:header="964" w:footer="964" w:gutter="0"/>
          <w:cols w:num="2" w:space="180"/>
          <w:titlePg/>
        </w:sectPr>
      </w:pPr>
    </w:p>
    <w:p w14:paraId="43B88100" w14:textId="77777777" w:rsidR="00AA0904" w:rsidRDefault="00AA0904" w:rsidP="00AA0904">
      <w:pPr>
        <w:framePr w:w="1389" w:h="1712" w:hRule="exact" w:wrap="around" w:vAnchor="page" w:hAnchor="page" w:x="9781" w:y="2311"/>
        <w:pBdr>
          <w:top w:val="single" w:sz="6" w:space="10" w:color="auto"/>
          <w:left w:val="single" w:sz="6" w:space="10" w:color="FFFFFF"/>
          <w:right w:val="single" w:sz="6" w:space="10" w:color="FFFFFF"/>
        </w:pBdr>
        <w:tabs>
          <w:tab w:val="right" w:pos="7680"/>
        </w:tabs>
        <w:spacing w:line="360" w:lineRule="atLeast"/>
        <w:jc w:val="center"/>
        <w:rPr>
          <w:i/>
          <w:sz w:val="21"/>
        </w:rPr>
      </w:pPr>
      <w:r>
        <w:rPr>
          <w:i/>
          <w:sz w:val="21"/>
        </w:rPr>
        <w:t>Noviny spolku</w:t>
      </w:r>
    </w:p>
    <w:p w14:paraId="1839BA83" w14:textId="77777777" w:rsidR="00AA0904" w:rsidRDefault="00AA0904" w:rsidP="00AA0904">
      <w:pPr>
        <w:framePr w:w="1389" w:h="1712" w:hRule="exact" w:wrap="around" w:vAnchor="page" w:hAnchor="page" w:x="9781" w:y="2311"/>
        <w:pBdr>
          <w:left w:val="single" w:sz="6" w:space="10" w:color="FFFFFF"/>
          <w:right w:val="single" w:sz="6" w:space="10" w:color="FFFFFF"/>
        </w:pBdr>
        <w:tabs>
          <w:tab w:val="right" w:pos="7680"/>
        </w:tabs>
        <w:spacing w:line="240" w:lineRule="atLeast"/>
        <w:jc w:val="center"/>
        <w:rPr>
          <w:i/>
          <w:sz w:val="21"/>
        </w:rPr>
      </w:pPr>
      <w:r>
        <w:rPr>
          <w:i/>
          <w:sz w:val="21"/>
        </w:rPr>
        <w:t>Jihočeští taťkové</w:t>
      </w:r>
    </w:p>
    <w:p w14:paraId="79B50170" w14:textId="77777777" w:rsidR="00AA0904" w:rsidRDefault="00AA0904" w:rsidP="00AA0904">
      <w:pPr>
        <w:framePr w:w="1389" w:h="1712" w:hRule="exact" w:wrap="around" w:vAnchor="page" w:hAnchor="page" w:x="9781" w:y="2311"/>
        <w:pBdr>
          <w:left w:val="single" w:sz="6" w:space="10" w:color="FFFFFF"/>
          <w:right w:val="single" w:sz="6" w:space="10" w:color="FFFFFF"/>
        </w:pBdr>
        <w:tabs>
          <w:tab w:val="right" w:pos="7680"/>
        </w:tabs>
        <w:spacing w:line="240" w:lineRule="atLeast"/>
        <w:jc w:val="center"/>
        <w:rPr>
          <w:i/>
          <w:sz w:val="21"/>
        </w:rPr>
      </w:pPr>
    </w:p>
    <w:p w14:paraId="30051B54" w14:textId="155F64FF" w:rsidR="00AA0904" w:rsidRDefault="00AB27C9" w:rsidP="00AA0904">
      <w:pPr>
        <w:framePr w:w="1389" w:h="1712" w:hRule="exact" w:wrap="around" w:vAnchor="page" w:hAnchor="page" w:x="9781" w:y="2311"/>
        <w:pBdr>
          <w:left w:val="single" w:sz="6" w:space="10" w:color="FFFFFF"/>
          <w:right w:val="single" w:sz="6" w:space="10" w:color="FFFFFF"/>
        </w:pBdr>
        <w:tabs>
          <w:tab w:val="right" w:pos="7680"/>
        </w:tabs>
        <w:spacing w:line="240" w:lineRule="atLeast"/>
        <w:jc w:val="center"/>
        <w:rPr>
          <w:i/>
          <w:sz w:val="21"/>
        </w:rPr>
      </w:pPr>
      <w:r>
        <w:rPr>
          <w:i/>
          <w:sz w:val="21"/>
        </w:rPr>
        <w:t>Září</w:t>
      </w:r>
      <w:r w:rsidR="00AA0904">
        <w:rPr>
          <w:i/>
          <w:sz w:val="21"/>
        </w:rPr>
        <w:t xml:space="preserve"> 202</w:t>
      </w:r>
      <w:r>
        <w:rPr>
          <w:i/>
          <w:sz w:val="21"/>
        </w:rPr>
        <w:t>2</w:t>
      </w:r>
    </w:p>
    <w:p w14:paraId="5690B443" w14:textId="77777777" w:rsidR="00136AE6" w:rsidRDefault="00136AE6">
      <w:pPr>
        <w:pStyle w:val="Nadpisdokumentu"/>
        <w:rPr>
          <w:b w:val="0"/>
        </w:rPr>
      </w:pPr>
      <w:r>
        <w:rPr>
          <w:color w:val="000000"/>
          <w:spacing w:val="-60"/>
        </w:rPr>
        <w:t xml:space="preserve">Taťkův </w:t>
      </w:r>
      <w:r>
        <w:rPr>
          <w:spacing w:val="-120"/>
        </w:rPr>
        <w:t>HLAS</w:t>
      </w:r>
    </w:p>
    <w:p w14:paraId="08605811" w14:textId="77777777" w:rsidR="00136AE6" w:rsidRDefault="00136AE6">
      <w:pPr>
        <w:tabs>
          <w:tab w:val="right" w:pos="7680"/>
        </w:tabs>
        <w:rPr>
          <w:i/>
          <w:spacing w:val="20"/>
          <w:sz w:val="22"/>
        </w:rPr>
        <w:sectPr w:rsidR="00136AE6">
          <w:footnotePr>
            <w:numRestart w:val="eachPage"/>
          </w:footnotePr>
          <w:type w:val="continuous"/>
          <w:pgSz w:w="11907" w:h="16834"/>
          <w:pgMar w:top="720" w:right="618" w:bottom="1412" w:left="618" w:header="964" w:footer="964" w:gutter="0"/>
          <w:cols w:space="0"/>
          <w:titlePg/>
        </w:sectPr>
      </w:pPr>
    </w:p>
    <w:p w14:paraId="731F42F7" w14:textId="630423DB" w:rsidR="00136AE6" w:rsidRDefault="004642A9">
      <w:pPr>
        <w:pStyle w:val="Obrzek2"/>
        <w:framePr w:w="1701" w:h="1321" w:hRule="exact" w:hSpace="119" w:wrap="around" w:hAnchor="page" w:x="602" w:y="285"/>
      </w:pPr>
      <w:r>
        <w:rPr>
          <w:noProof/>
        </w:rPr>
        <w:drawing>
          <wp:inline distT="0" distB="0" distL="0" distR="0" wp14:anchorId="1D987458" wp14:editId="71A1B0AF">
            <wp:extent cx="1056005" cy="850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005" cy="850900"/>
                    </a:xfrm>
                    <a:prstGeom prst="rect">
                      <a:avLst/>
                    </a:prstGeom>
                    <a:noFill/>
                    <a:ln>
                      <a:noFill/>
                    </a:ln>
                  </pic:spPr>
                </pic:pic>
              </a:graphicData>
            </a:graphic>
          </wp:inline>
        </w:drawing>
      </w:r>
    </w:p>
    <w:p w14:paraId="1158DFD1" w14:textId="7E87C63D" w:rsidR="00136AE6" w:rsidRDefault="00136AE6" w:rsidP="00456FB8">
      <w:pPr>
        <w:pStyle w:val="Nzev"/>
        <w:pBdr>
          <w:top w:val="single" w:sz="48" w:space="16" w:color="C0C0C0"/>
        </w:pBdr>
        <w:rPr>
          <w:rFonts w:ascii="Times New Roman" w:hAnsi="Times New Roman"/>
          <w:b w:val="0"/>
          <w:i/>
          <w:sz w:val="32"/>
        </w:rPr>
      </w:pPr>
      <w:r>
        <w:rPr>
          <w:sz w:val="40"/>
        </w:rPr>
        <w:t>Už je to tady!  Naše sdružení bylo zaregistrováno!</w:t>
      </w:r>
      <w:r>
        <w:rPr>
          <w:rFonts w:ascii="Times New Roman" w:hAnsi="Times New Roman"/>
          <w:b w:val="0"/>
        </w:rPr>
        <w:t xml:space="preserve"> </w:t>
      </w:r>
      <w:r>
        <w:rPr>
          <w:rFonts w:ascii="Times New Roman" w:hAnsi="Times New Roman"/>
          <w:b w:val="0"/>
          <w:i/>
          <w:sz w:val="32"/>
        </w:rPr>
        <w:t>Občanské sdružení Jihočeští taťkové (JT), zaregistrované 14.7.1999</w:t>
      </w:r>
      <w:r w:rsidR="00204B8C">
        <w:rPr>
          <w:rFonts w:ascii="Times New Roman" w:hAnsi="Times New Roman"/>
          <w:b w:val="0"/>
          <w:i/>
          <w:sz w:val="32"/>
        </w:rPr>
        <w:t>, se</w:t>
      </w:r>
      <w:r>
        <w:rPr>
          <w:rFonts w:ascii="Times New Roman" w:hAnsi="Times New Roman"/>
          <w:b w:val="0"/>
          <w:i/>
          <w:sz w:val="32"/>
        </w:rPr>
        <w:t xml:space="preserve"> přiřadilo </w:t>
      </w:r>
      <w:r w:rsidR="00341124">
        <w:rPr>
          <w:rFonts w:ascii="Times New Roman" w:hAnsi="Times New Roman"/>
          <w:b w:val="0"/>
          <w:i/>
          <w:sz w:val="32"/>
        </w:rPr>
        <w:t xml:space="preserve">k </w:t>
      </w:r>
      <w:r w:rsidR="00AB27C9">
        <w:rPr>
          <w:rFonts w:ascii="Times New Roman" w:hAnsi="Times New Roman"/>
          <w:b w:val="0"/>
          <w:i/>
          <w:sz w:val="32"/>
        </w:rPr>
        <w:t>těm, kteří</w:t>
      </w:r>
      <w:r>
        <w:rPr>
          <w:rFonts w:ascii="Times New Roman" w:hAnsi="Times New Roman"/>
          <w:b w:val="0"/>
          <w:i/>
          <w:sz w:val="32"/>
        </w:rPr>
        <w:t xml:space="preserve"> veřejně  podporují jadernou energetiku v České republice.</w:t>
      </w:r>
    </w:p>
    <w:p w14:paraId="198EFF90" w14:textId="77777777" w:rsidR="00136AE6" w:rsidRDefault="00136AE6">
      <w:pPr>
        <w:pStyle w:val="Zkladntext"/>
        <w:rPr>
          <w:rFonts w:ascii="Garamond MT" w:hAnsi="Garamond MT"/>
          <w:spacing w:val="-5"/>
          <w:sz w:val="28"/>
        </w:rPr>
      </w:pPr>
    </w:p>
    <w:p w14:paraId="1DEEF85A" w14:textId="77777777" w:rsidR="00136AE6" w:rsidRDefault="00136AE6">
      <w:pPr>
        <w:pStyle w:val="Zkladntext"/>
        <w:sectPr w:rsidR="00136AE6">
          <w:footnotePr>
            <w:numRestart w:val="eachPage"/>
          </w:footnotePr>
          <w:type w:val="continuous"/>
          <w:pgSz w:w="11907" w:h="16834"/>
          <w:pgMar w:top="720" w:right="618" w:bottom="1412" w:left="618" w:header="964" w:footer="964" w:gutter="0"/>
          <w:cols w:space="708"/>
          <w:titlePg/>
        </w:sectPr>
      </w:pPr>
    </w:p>
    <w:p w14:paraId="73BA61A5" w14:textId="77777777" w:rsidR="00136AE6" w:rsidRPr="00051B20" w:rsidRDefault="007B422C">
      <w:pPr>
        <w:rPr>
          <w:b/>
          <w:sz w:val="28"/>
          <w:szCs w:val="28"/>
        </w:rPr>
      </w:pPr>
      <w:r>
        <w:rPr>
          <w:b/>
          <w:sz w:val="28"/>
          <w:szCs w:val="28"/>
        </w:rPr>
        <w:t>Tak to začalo!</w:t>
      </w:r>
    </w:p>
    <w:p w14:paraId="5040E5AF" w14:textId="77777777" w:rsidR="00136AE6" w:rsidRPr="003E4F09" w:rsidRDefault="00136AE6">
      <w:pPr>
        <w:rPr>
          <w:sz w:val="22"/>
          <w:szCs w:val="22"/>
        </w:rPr>
      </w:pPr>
    </w:p>
    <w:p w14:paraId="64B85665" w14:textId="77777777" w:rsidR="009C2940" w:rsidRPr="003E4F09" w:rsidRDefault="009C2940" w:rsidP="003E4F09">
      <w:pPr>
        <w:jc w:val="both"/>
        <w:rPr>
          <w:sz w:val="22"/>
          <w:szCs w:val="22"/>
        </w:rPr>
      </w:pPr>
      <w:r w:rsidRPr="003E4F09">
        <w:rPr>
          <w:sz w:val="22"/>
          <w:szCs w:val="22"/>
        </w:rPr>
        <w:t>Výše uvedený titulek, ponechaný z prvního vydání našich novin informoval v srpnu 1999 o vzniku občanského sdružení Jihočeští taťkové.</w:t>
      </w:r>
    </w:p>
    <w:p w14:paraId="0ED74925" w14:textId="77777777" w:rsidR="009C2940" w:rsidRPr="003E4F09" w:rsidRDefault="009C2940" w:rsidP="003E4F09">
      <w:pPr>
        <w:jc w:val="both"/>
        <w:rPr>
          <w:sz w:val="22"/>
          <w:szCs w:val="22"/>
        </w:rPr>
      </w:pPr>
      <w:r w:rsidRPr="003E4F09">
        <w:rPr>
          <w:sz w:val="22"/>
          <w:szCs w:val="22"/>
        </w:rPr>
        <w:t>Ale co bylo vlastně impulzem ke vzniku sdružení? Ti, kdož se na Temelíně pohybují již od hektické doby spouště</w:t>
      </w:r>
      <w:r w:rsidR="00172E26">
        <w:rPr>
          <w:sz w:val="22"/>
          <w:szCs w:val="22"/>
        </w:rPr>
        <w:t xml:space="preserve">ní a </w:t>
      </w:r>
      <w:r w:rsidRPr="003E4F09">
        <w:rPr>
          <w:sz w:val="22"/>
          <w:szCs w:val="22"/>
        </w:rPr>
        <w:t>přivazování demonstrantů k plotu, Ti kdo</w:t>
      </w:r>
      <w:r w:rsidR="00ED3738">
        <w:rPr>
          <w:sz w:val="22"/>
          <w:szCs w:val="22"/>
        </w:rPr>
        <w:t>ž</w:t>
      </w:r>
      <w:r w:rsidRPr="003E4F09">
        <w:rPr>
          <w:sz w:val="22"/>
          <w:szCs w:val="22"/>
        </w:rPr>
        <w:t xml:space="preserve"> si pamatují velký transparent „</w:t>
      </w:r>
      <w:proofErr w:type="spellStart"/>
      <w:r w:rsidRPr="003E4F09">
        <w:rPr>
          <w:sz w:val="22"/>
          <w:szCs w:val="22"/>
        </w:rPr>
        <w:t>ČSSRnobyl</w:t>
      </w:r>
      <w:proofErr w:type="spellEnd"/>
      <w:r w:rsidRPr="003E4F09">
        <w:rPr>
          <w:sz w:val="22"/>
          <w:szCs w:val="22"/>
        </w:rPr>
        <w:t>“, který na jednu z chladících věží připevnili Greenpeace, Ti si také pamatují, že jsme tehdy chodili do práce kolem nástěnky, kde byly každý den výstřižky z novin. A na nich jsme často četli vyjádření Jihočeských matek a dalších protitemelínských bojovníků o tom, jak je TO nebezpečné, jak TO není dobré pro lidi, jak TO bude drahé atd. Vzpomínáte si?</w:t>
      </w:r>
    </w:p>
    <w:p w14:paraId="741DCBDB" w14:textId="77777777" w:rsidR="001A42D0" w:rsidRDefault="009C2940" w:rsidP="003E4F09">
      <w:pPr>
        <w:jc w:val="both"/>
        <w:rPr>
          <w:sz w:val="22"/>
          <w:szCs w:val="22"/>
        </w:rPr>
      </w:pPr>
      <w:r w:rsidRPr="003E4F09">
        <w:rPr>
          <w:sz w:val="22"/>
          <w:szCs w:val="22"/>
        </w:rPr>
        <w:t xml:space="preserve">No a tehdy na jaře jsme koukali s kolegou </w:t>
      </w:r>
      <w:proofErr w:type="spellStart"/>
      <w:r w:rsidRPr="003E4F09">
        <w:rPr>
          <w:sz w:val="22"/>
          <w:szCs w:val="22"/>
        </w:rPr>
        <w:t>Zronkem</w:t>
      </w:r>
      <w:proofErr w:type="spellEnd"/>
      <w:r w:rsidRPr="003E4F09">
        <w:rPr>
          <w:sz w:val="22"/>
          <w:szCs w:val="22"/>
        </w:rPr>
        <w:t xml:space="preserve"> na nástěnku, kroutili jsme hlavami a Bohdan říká: „S tím bychom měli něco dělat“. A udělali jsme. Už pár dní na to jsme stáli na demon</w:t>
      </w:r>
      <w:r w:rsidR="001A42D0">
        <w:rPr>
          <w:sz w:val="22"/>
          <w:szCs w:val="22"/>
        </w:rPr>
        <w:t>straci v Praze s transparentem.</w:t>
      </w:r>
    </w:p>
    <w:p w14:paraId="36229256" w14:textId="77777777" w:rsidR="001A42D0" w:rsidRDefault="001A42D0" w:rsidP="003E4F09">
      <w:pPr>
        <w:jc w:val="both"/>
        <w:rPr>
          <w:sz w:val="22"/>
          <w:szCs w:val="22"/>
        </w:rPr>
      </w:pPr>
    </w:p>
    <w:p w14:paraId="6754B7CB" w14:textId="77777777" w:rsidR="009C2940" w:rsidRPr="003E4F09" w:rsidRDefault="00C57D3C" w:rsidP="003E4F09">
      <w:pPr>
        <w:jc w:val="both"/>
        <w:rPr>
          <w:sz w:val="22"/>
          <w:szCs w:val="22"/>
        </w:rPr>
      </w:pPr>
      <w:r>
        <w:rPr>
          <w:sz w:val="22"/>
          <w:szCs w:val="22"/>
        </w:rPr>
        <w:t>P</w:t>
      </w:r>
      <w:r w:rsidR="009C2940" w:rsidRPr="003E4F09">
        <w:rPr>
          <w:sz w:val="22"/>
          <w:szCs w:val="22"/>
        </w:rPr>
        <w:t>otom jsme dali do kupy stanovy, přípravný výbor a 14. 7. měli Taťkové kulaté razítko od Ministerstva vnitra, jako že teda JO.</w:t>
      </w:r>
    </w:p>
    <w:p w14:paraId="381BDCAF" w14:textId="4B051632" w:rsidR="009C2940" w:rsidRPr="003E4F09" w:rsidRDefault="009C2940" w:rsidP="003E4F09">
      <w:pPr>
        <w:jc w:val="both"/>
        <w:rPr>
          <w:sz w:val="22"/>
          <w:szCs w:val="22"/>
        </w:rPr>
      </w:pPr>
      <w:r w:rsidRPr="003E4F09">
        <w:rPr>
          <w:sz w:val="22"/>
          <w:szCs w:val="22"/>
        </w:rPr>
        <w:t xml:space="preserve">Když si pročítám to množství článků, dopisů a mailů, které jsme si vyměnili s různými novinami, odpůrci, zastánci, institucemi, je to zajímavé čtení. A pro mě osobně je nejzajímavější v tom, že se nemusíme stydět za nic, co jsme za těch </w:t>
      </w:r>
      <w:r w:rsidR="00204B8C">
        <w:rPr>
          <w:sz w:val="22"/>
          <w:szCs w:val="22"/>
        </w:rPr>
        <w:t>jednadvacet</w:t>
      </w:r>
      <w:r w:rsidRPr="003E4F09">
        <w:rPr>
          <w:sz w:val="22"/>
          <w:szCs w:val="22"/>
        </w:rPr>
        <w:t xml:space="preserve"> let napsali a hlásali do světa. Na rozdíl od mnoha názorů našich odpůrců se vyvíjí světová energetika tak, jak jsme říkali. Ať se to týká předpokládaného růstu spotřeby elektrické energie, nebo toho, že jaderná energetika má budoucnost.</w:t>
      </w:r>
    </w:p>
    <w:p w14:paraId="1FEDFBAB" w14:textId="77777777" w:rsidR="009C2940" w:rsidRPr="003E4F09" w:rsidRDefault="009C2940" w:rsidP="003E4F09">
      <w:pPr>
        <w:jc w:val="both"/>
        <w:rPr>
          <w:sz w:val="22"/>
          <w:szCs w:val="22"/>
        </w:rPr>
      </w:pPr>
      <w:r w:rsidRPr="003E4F09">
        <w:rPr>
          <w:sz w:val="22"/>
          <w:szCs w:val="22"/>
        </w:rPr>
        <w:t>Nakonec posuďte sami. Zde je úvod z novin vydaných v srpnu 1999:</w:t>
      </w:r>
    </w:p>
    <w:p w14:paraId="07DC9DA6" w14:textId="3FFC6F9F" w:rsidR="009C2940" w:rsidRPr="003E4F09" w:rsidRDefault="004642A9" w:rsidP="003E4F09">
      <w:pPr>
        <w:jc w:val="both"/>
        <w:rPr>
          <w:i/>
          <w:sz w:val="22"/>
          <w:szCs w:val="22"/>
        </w:rPr>
      </w:pPr>
      <w:r>
        <w:rPr>
          <w:noProof/>
          <w:sz w:val="22"/>
          <w:szCs w:val="22"/>
        </w:rPr>
        <w:drawing>
          <wp:anchor distT="0" distB="0" distL="114300" distR="114300" simplePos="0" relativeHeight="251657728" behindDoc="0" locked="0" layoutInCell="1" allowOverlap="1" wp14:anchorId="2F32089F" wp14:editId="5C470503">
            <wp:simplePos x="0" y="0"/>
            <wp:positionH relativeFrom="margin">
              <wp:posOffset>12700</wp:posOffset>
            </wp:positionH>
            <wp:positionV relativeFrom="margin">
              <wp:posOffset>7997190</wp:posOffset>
            </wp:positionV>
            <wp:extent cx="1978025" cy="1433195"/>
            <wp:effectExtent l="0" t="0" r="0" b="0"/>
            <wp:wrapSquare wrapText="bothSides"/>
            <wp:docPr id="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8025" cy="1433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C2940" w:rsidRPr="003E4F09">
        <w:rPr>
          <w:i/>
          <w:sz w:val="22"/>
          <w:szCs w:val="22"/>
        </w:rPr>
        <w:t>Sdružení Jihočeští taťkové je sdružením ekologickým, podporujícím rozvoj jaderné energetiky v České republice na základě přesvědčení, že výroba elektrické a tepelné energie v jaderných elektrárnách je v současné době v České republice jedinou schůdnou možností výroby energie „ve velkém“ s ohledem na poškozování životního prostředí tuhými a plynnými odpady z uhelných elektráren, s ohledem na poměry ve spotřebě paliva ve formě uranu nebo ve formě uhlí, jehož těžba doslova devastuje krajinu.</w:t>
      </w:r>
    </w:p>
    <w:p w14:paraId="3598AA91" w14:textId="7E0D69B7" w:rsidR="009C2940" w:rsidRPr="003E4F09" w:rsidRDefault="009C2940" w:rsidP="003E4F09">
      <w:pPr>
        <w:ind w:firstLine="708"/>
        <w:jc w:val="both"/>
        <w:rPr>
          <w:i/>
          <w:sz w:val="22"/>
          <w:szCs w:val="22"/>
        </w:rPr>
      </w:pPr>
      <w:r w:rsidRPr="003E4F09">
        <w:rPr>
          <w:i/>
          <w:sz w:val="22"/>
          <w:szCs w:val="22"/>
        </w:rPr>
        <w:t xml:space="preserve">Jaderné elektrárny jsou také jediným velkým zdrojem (pokud nepočítáme zdroje vodní, </w:t>
      </w:r>
      <w:r w:rsidR="003505BF">
        <w:rPr>
          <w:i/>
          <w:sz w:val="22"/>
          <w:szCs w:val="22"/>
        </w:rPr>
        <w:t>jejichž rozšiřování</w:t>
      </w:r>
      <w:r w:rsidRPr="003E4F09">
        <w:rPr>
          <w:i/>
          <w:sz w:val="22"/>
          <w:szCs w:val="22"/>
        </w:rPr>
        <w:t xml:space="preserve"> je v České republice </w:t>
      </w:r>
      <w:r w:rsidRPr="003E4F09">
        <w:rPr>
          <w:i/>
          <w:sz w:val="22"/>
          <w:szCs w:val="22"/>
        </w:rPr>
        <w:t xml:space="preserve">omezeno), který nevypouští do ovzduší oxidy uhlíku, dusíku a síry, které jinak vypouští komíny klasických elektráren, ať už uhelných nebo plynových a které způsobují skleníkový </w:t>
      </w:r>
      <w:r w:rsidR="008E4B0D" w:rsidRPr="003E4F09">
        <w:rPr>
          <w:i/>
          <w:sz w:val="22"/>
          <w:szCs w:val="22"/>
        </w:rPr>
        <w:t>efekt,</w:t>
      </w:r>
      <w:r w:rsidRPr="003E4F09">
        <w:rPr>
          <w:i/>
          <w:sz w:val="22"/>
          <w:szCs w:val="22"/>
        </w:rPr>
        <w:t xml:space="preserve"> a tedy oteplování země, které by mohlo mít katastrofální důsledky.</w:t>
      </w:r>
    </w:p>
    <w:p w14:paraId="3CD45E88" w14:textId="77777777" w:rsidR="009C2940" w:rsidRDefault="009C2940" w:rsidP="003E4F09">
      <w:pPr>
        <w:jc w:val="both"/>
        <w:rPr>
          <w:sz w:val="22"/>
          <w:szCs w:val="22"/>
        </w:rPr>
      </w:pPr>
    </w:p>
    <w:p w14:paraId="3A3B69CA" w14:textId="77777777" w:rsidR="001A42D0" w:rsidRPr="003E4F09" w:rsidRDefault="001A42D0" w:rsidP="003E4F09">
      <w:pPr>
        <w:jc w:val="both"/>
        <w:rPr>
          <w:sz w:val="22"/>
          <w:szCs w:val="22"/>
        </w:rPr>
      </w:pPr>
    </w:p>
    <w:p w14:paraId="145630D2" w14:textId="77777777" w:rsidR="009C2940" w:rsidRPr="003E4F09" w:rsidRDefault="009C2940" w:rsidP="003E4F09">
      <w:pPr>
        <w:jc w:val="both"/>
        <w:rPr>
          <w:sz w:val="22"/>
          <w:szCs w:val="22"/>
        </w:rPr>
      </w:pPr>
      <w:r w:rsidRPr="003E4F09">
        <w:rPr>
          <w:sz w:val="22"/>
          <w:szCs w:val="22"/>
        </w:rPr>
        <w:t>Jak vidíte, byla to nadčasová vize.</w:t>
      </w:r>
      <w:r w:rsidR="003F69A3" w:rsidRPr="003E4F09">
        <w:rPr>
          <w:sz w:val="22"/>
          <w:szCs w:val="22"/>
        </w:rPr>
        <w:t xml:space="preserve"> Stejně jako naše logo:</w:t>
      </w:r>
    </w:p>
    <w:p w14:paraId="499B91E0" w14:textId="77777777" w:rsidR="00136AE6" w:rsidRPr="003E4F09" w:rsidRDefault="00136AE6">
      <w:pPr>
        <w:rPr>
          <w:sz w:val="22"/>
          <w:szCs w:val="22"/>
        </w:rPr>
      </w:pPr>
    </w:p>
    <w:p w14:paraId="703810F2" w14:textId="78D38D4C" w:rsidR="00136AE6" w:rsidRPr="003E4F09" w:rsidRDefault="004642A9">
      <w:pPr>
        <w:pStyle w:val="Titulek"/>
        <w:rPr>
          <w:sz w:val="22"/>
          <w:szCs w:val="22"/>
        </w:rPr>
      </w:pPr>
      <w:r w:rsidRPr="003E4F09">
        <w:rPr>
          <w:noProof/>
          <w:sz w:val="22"/>
          <w:szCs w:val="22"/>
        </w:rPr>
        <w:drawing>
          <wp:inline distT="0" distB="0" distL="0" distR="0" wp14:anchorId="7CB40C9C" wp14:editId="71B99D46">
            <wp:extent cx="2107565" cy="20002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7565" cy="2000250"/>
                    </a:xfrm>
                    <a:prstGeom prst="rect">
                      <a:avLst/>
                    </a:prstGeom>
                    <a:noFill/>
                    <a:ln>
                      <a:noFill/>
                    </a:ln>
                  </pic:spPr>
                </pic:pic>
              </a:graphicData>
            </a:graphic>
          </wp:inline>
        </w:drawing>
      </w:r>
    </w:p>
    <w:p w14:paraId="31EEF433" w14:textId="77777777" w:rsidR="0011220A" w:rsidRDefault="0011220A" w:rsidP="0011220A">
      <w:pPr>
        <w:rPr>
          <w:b/>
          <w:sz w:val="22"/>
          <w:szCs w:val="22"/>
        </w:rPr>
      </w:pPr>
    </w:p>
    <w:p w14:paraId="371B0BBD" w14:textId="77777777" w:rsidR="001A42D0" w:rsidRDefault="001A42D0" w:rsidP="0011220A">
      <w:pPr>
        <w:rPr>
          <w:b/>
          <w:sz w:val="22"/>
          <w:szCs w:val="22"/>
        </w:rPr>
      </w:pPr>
    </w:p>
    <w:p w14:paraId="239E28E1" w14:textId="77777777" w:rsidR="0011220A" w:rsidRPr="00C57D3C" w:rsidRDefault="0011220A" w:rsidP="0011220A">
      <w:pPr>
        <w:rPr>
          <w:b/>
          <w:sz w:val="24"/>
          <w:szCs w:val="24"/>
        </w:rPr>
      </w:pPr>
      <w:r w:rsidRPr="00C57D3C">
        <w:rPr>
          <w:b/>
          <w:sz w:val="24"/>
          <w:szCs w:val="24"/>
        </w:rPr>
        <w:t>Proč „taťkové“?</w:t>
      </w:r>
    </w:p>
    <w:p w14:paraId="059303B4" w14:textId="77777777" w:rsidR="0011220A" w:rsidRPr="0011220A" w:rsidRDefault="0011220A" w:rsidP="0011220A">
      <w:pPr>
        <w:rPr>
          <w:b/>
          <w:sz w:val="22"/>
          <w:szCs w:val="22"/>
        </w:rPr>
      </w:pPr>
    </w:p>
    <w:p w14:paraId="7401BA33" w14:textId="77777777" w:rsidR="0011220A" w:rsidRPr="0011220A" w:rsidRDefault="0011220A" w:rsidP="0011220A">
      <w:pPr>
        <w:ind w:firstLine="720"/>
        <w:jc w:val="both"/>
        <w:rPr>
          <w:sz w:val="22"/>
          <w:szCs w:val="22"/>
        </w:rPr>
      </w:pPr>
      <w:r w:rsidRPr="0011220A">
        <w:rPr>
          <w:sz w:val="22"/>
          <w:szCs w:val="22"/>
        </w:rPr>
        <w:t>Proč „taťkové“ a ne otcové (když Jihočeské matky)?</w:t>
      </w:r>
    </w:p>
    <w:p w14:paraId="01511E02" w14:textId="50964D84" w:rsidR="0011220A" w:rsidRDefault="0011220A" w:rsidP="0011220A">
      <w:pPr>
        <w:ind w:firstLine="720"/>
        <w:jc w:val="both"/>
        <w:rPr>
          <w:sz w:val="22"/>
          <w:szCs w:val="22"/>
        </w:rPr>
      </w:pPr>
      <w:r>
        <w:rPr>
          <w:sz w:val="22"/>
          <w:szCs w:val="22"/>
        </w:rPr>
        <w:t>Protože nám takhle doma říkají naše děti!</w:t>
      </w:r>
    </w:p>
    <w:p w14:paraId="31289B51" w14:textId="58FBD331" w:rsidR="00D21676" w:rsidRDefault="00D21676" w:rsidP="0011220A">
      <w:pPr>
        <w:ind w:firstLine="720"/>
        <w:jc w:val="both"/>
        <w:rPr>
          <w:sz w:val="22"/>
          <w:szCs w:val="22"/>
        </w:rPr>
      </w:pPr>
      <w:r>
        <w:rPr>
          <w:sz w:val="22"/>
          <w:szCs w:val="22"/>
        </w:rPr>
        <w:t>A dnes už i naše vnoučata.</w:t>
      </w:r>
    </w:p>
    <w:p w14:paraId="4FE1EAD9" w14:textId="77777777" w:rsidR="00D21676" w:rsidRDefault="00D21676" w:rsidP="0011220A">
      <w:pPr>
        <w:ind w:firstLine="720"/>
        <w:jc w:val="both"/>
        <w:rPr>
          <w:sz w:val="22"/>
          <w:szCs w:val="22"/>
        </w:rPr>
      </w:pPr>
    </w:p>
    <w:p w14:paraId="1FF8E05C" w14:textId="77777777" w:rsidR="0011220A" w:rsidRDefault="0011220A" w:rsidP="00C77D6D">
      <w:pPr>
        <w:jc w:val="center"/>
        <w:rPr>
          <w:sz w:val="22"/>
          <w:szCs w:val="22"/>
        </w:rPr>
      </w:pPr>
      <w:r w:rsidRPr="0011220A">
        <w:rPr>
          <w:sz w:val="22"/>
          <w:szCs w:val="22"/>
        </w:rPr>
        <w:sym w:font="Wingdings" w:char="F04A"/>
      </w:r>
    </w:p>
    <w:p w14:paraId="19993835" w14:textId="77777777" w:rsidR="00504C89" w:rsidRDefault="00504C89" w:rsidP="00C1066F">
      <w:pPr>
        <w:jc w:val="both"/>
        <w:rPr>
          <w:b/>
          <w:sz w:val="28"/>
          <w:szCs w:val="28"/>
        </w:rPr>
      </w:pPr>
    </w:p>
    <w:p w14:paraId="29C3F4A7" w14:textId="76F46A26" w:rsidR="00136AE6" w:rsidRPr="00051B20" w:rsidRDefault="00704142" w:rsidP="00C1066F">
      <w:pPr>
        <w:jc w:val="both"/>
        <w:rPr>
          <w:sz w:val="28"/>
          <w:szCs w:val="28"/>
        </w:rPr>
      </w:pPr>
      <w:r w:rsidRPr="00051B20">
        <w:rPr>
          <w:b/>
          <w:sz w:val="28"/>
          <w:szCs w:val="28"/>
        </w:rPr>
        <w:t>Slavné výroky</w:t>
      </w:r>
    </w:p>
    <w:p w14:paraId="5D8D77BB" w14:textId="77777777" w:rsidR="00136AE6" w:rsidRPr="00F87E6A" w:rsidRDefault="00136AE6">
      <w:pPr>
        <w:rPr>
          <w:b/>
          <w:sz w:val="16"/>
          <w:szCs w:val="16"/>
        </w:rPr>
      </w:pPr>
    </w:p>
    <w:p w14:paraId="173726F4" w14:textId="77777777" w:rsidR="00C1066F" w:rsidRPr="00C77D6D" w:rsidRDefault="00051B20">
      <w:pPr>
        <w:ind w:firstLine="720"/>
        <w:jc w:val="both"/>
        <w:rPr>
          <w:sz w:val="22"/>
          <w:szCs w:val="22"/>
        </w:rPr>
      </w:pPr>
      <w:r w:rsidRPr="00051B20">
        <w:rPr>
          <w:b/>
          <w:sz w:val="22"/>
          <w:szCs w:val="22"/>
        </w:rPr>
        <w:t xml:space="preserve">Ed </w:t>
      </w:r>
      <w:proofErr w:type="spellStart"/>
      <w:r w:rsidRPr="00051B20">
        <w:rPr>
          <w:b/>
          <w:sz w:val="22"/>
          <w:szCs w:val="22"/>
        </w:rPr>
        <w:t>Fagan</w:t>
      </w:r>
      <w:proofErr w:type="spellEnd"/>
      <w:r>
        <w:rPr>
          <w:b/>
          <w:sz w:val="22"/>
          <w:szCs w:val="22"/>
        </w:rPr>
        <w:t xml:space="preserve"> </w:t>
      </w:r>
      <w:r w:rsidR="00584C54">
        <w:rPr>
          <w:sz w:val="22"/>
          <w:szCs w:val="22"/>
        </w:rPr>
        <w:t>(</w:t>
      </w:r>
      <w:r>
        <w:rPr>
          <w:sz w:val="22"/>
          <w:szCs w:val="22"/>
        </w:rPr>
        <w:t>a</w:t>
      </w:r>
      <w:r w:rsidR="00C1066F" w:rsidRPr="00C77D6D">
        <w:rPr>
          <w:sz w:val="22"/>
          <w:szCs w:val="22"/>
        </w:rPr>
        <w:t>merický právník, který chtěl zastavit Temelín</w:t>
      </w:r>
      <w:r w:rsidR="00584C54">
        <w:rPr>
          <w:sz w:val="22"/>
          <w:szCs w:val="22"/>
        </w:rPr>
        <w:t>)</w:t>
      </w:r>
      <w:r w:rsidR="00C1066F" w:rsidRPr="00C77D6D">
        <w:rPr>
          <w:sz w:val="22"/>
          <w:szCs w:val="22"/>
        </w:rPr>
        <w:t xml:space="preserve">. </w:t>
      </w:r>
      <w:r>
        <w:rPr>
          <w:sz w:val="22"/>
          <w:szCs w:val="22"/>
        </w:rPr>
        <w:t xml:space="preserve">Možná si na něho vzpomenete… </w:t>
      </w:r>
      <w:r w:rsidR="00C1066F" w:rsidRPr="00C77D6D">
        <w:rPr>
          <w:sz w:val="22"/>
          <w:szCs w:val="22"/>
        </w:rPr>
        <w:t>Odešel s nepořízenou…</w:t>
      </w:r>
    </w:p>
    <w:p w14:paraId="39DE0A8D" w14:textId="77777777" w:rsidR="00F62A59" w:rsidRDefault="00C57D3C">
      <w:pPr>
        <w:ind w:firstLine="720"/>
        <w:jc w:val="both"/>
        <w:rPr>
          <w:sz w:val="22"/>
          <w:szCs w:val="22"/>
        </w:rPr>
      </w:pPr>
      <w:r>
        <w:rPr>
          <w:sz w:val="22"/>
          <w:szCs w:val="22"/>
        </w:rPr>
        <w:t>N</w:t>
      </w:r>
      <w:r w:rsidR="00051B20">
        <w:rPr>
          <w:sz w:val="22"/>
          <w:szCs w:val="22"/>
        </w:rPr>
        <w:t>elze n</w:t>
      </w:r>
      <w:r w:rsidR="001664F3">
        <w:rPr>
          <w:sz w:val="22"/>
          <w:szCs w:val="22"/>
        </w:rPr>
        <w:t xml:space="preserve">a tomto místě </w:t>
      </w:r>
      <w:r w:rsidR="00F62A59" w:rsidRPr="00C77D6D">
        <w:rPr>
          <w:sz w:val="22"/>
          <w:szCs w:val="22"/>
        </w:rPr>
        <w:t xml:space="preserve">nevzpomenout jeho slavného výroku, který pronesl po návštěvě Temelína, že </w:t>
      </w:r>
      <w:r w:rsidR="00450C77" w:rsidRPr="00DB77D1">
        <w:rPr>
          <w:i/>
          <w:sz w:val="22"/>
          <w:szCs w:val="22"/>
        </w:rPr>
        <w:t>„</w:t>
      </w:r>
      <w:r w:rsidR="00F62A59" w:rsidRPr="00DB77D1">
        <w:rPr>
          <w:i/>
          <w:sz w:val="22"/>
          <w:szCs w:val="22"/>
        </w:rPr>
        <w:t>si není jist,</w:t>
      </w:r>
      <w:r w:rsidR="00704142" w:rsidRPr="00DB77D1">
        <w:rPr>
          <w:i/>
          <w:sz w:val="22"/>
          <w:szCs w:val="22"/>
        </w:rPr>
        <w:t xml:space="preserve"> </w:t>
      </w:r>
      <w:r w:rsidR="00F62A59" w:rsidRPr="00DB77D1">
        <w:rPr>
          <w:i/>
          <w:sz w:val="22"/>
          <w:szCs w:val="22"/>
        </w:rPr>
        <w:t>co je nebezpečnější, jestli turbína, nebo jídelna.</w:t>
      </w:r>
      <w:r w:rsidR="00450C77" w:rsidRPr="00DB77D1">
        <w:rPr>
          <w:i/>
          <w:sz w:val="22"/>
          <w:szCs w:val="22"/>
        </w:rPr>
        <w:t>“</w:t>
      </w:r>
    </w:p>
    <w:p w14:paraId="164787A3" w14:textId="77777777" w:rsidR="00051B20" w:rsidRPr="00C77D6D" w:rsidRDefault="00051B20">
      <w:pPr>
        <w:ind w:firstLine="720"/>
        <w:jc w:val="both"/>
        <w:rPr>
          <w:sz w:val="22"/>
          <w:szCs w:val="22"/>
        </w:rPr>
      </w:pPr>
      <w:r>
        <w:rPr>
          <w:sz w:val="22"/>
          <w:szCs w:val="22"/>
        </w:rPr>
        <w:t>Také nám tu povídal, s prstem namířeným do objektivů fot</w:t>
      </w:r>
      <w:r w:rsidR="00DB77D1">
        <w:rPr>
          <w:sz w:val="22"/>
          <w:szCs w:val="22"/>
        </w:rPr>
        <w:t>oaparátů</w:t>
      </w:r>
      <w:r>
        <w:rPr>
          <w:sz w:val="22"/>
          <w:szCs w:val="22"/>
        </w:rPr>
        <w:t>: „Vy spouštíte Temelín, Vy zabíjíte děti!</w:t>
      </w:r>
      <w:r w:rsidR="00584C54">
        <w:rPr>
          <w:sz w:val="22"/>
          <w:szCs w:val="22"/>
        </w:rPr>
        <w:t>“</w:t>
      </w:r>
    </w:p>
    <w:p w14:paraId="512B2579" w14:textId="23CC047E" w:rsidR="00474934" w:rsidRDefault="00051B20">
      <w:pPr>
        <w:ind w:firstLine="720"/>
        <w:jc w:val="both"/>
        <w:rPr>
          <w:sz w:val="22"/>
          <w:szCs w:val="22"/>
        </w:rPr>
      </w:pPr>
      <w:r w:rsidRPr="009E316C">
        <w:rPr>
          <w:b/>
          <w:sz w:val="22"/>
          <w:szCs w:val="22"/>
        </w:rPr>
        <w:t>Dana Kuchtová</w:t>
      </w:r>
      <w:r w:rsidR="00584C54">
        <w:rPr>
          <w:sz w:val="22"/>
          <w:szCs w:val="22"/>
        </w:rPr>
        <w:t xml:space="preserve"> (</w:t>
      </w:r>
      <w:r w:rsidR="00F0152F">
        <w:rPr>
          <w:sz w:val="22"/>
          <w:szCs w:val="22"/>
        </w:rPr>
        <w:t>bývalá předsedkyně spolku Jihočeské matky</w:t>
      </w:r>
      <w:r w:rsidR="00584C54">
        <w:rPr>
          <w:sz w:val="22"/>
          <w:szCs w:val="22"/>
        </w:rPr>
        <w:t>)</w:t>
      </w:r>
      <w:r w:rsidR="00474934">
        <w:rPr>
          <w:sz w:val="22"/>
          <w:szCs w:val="22"/>
        </w:rPr>
        <w:t>. Výroků od ní by bylo mnoho, vzpomeňme dva:</w:t>
      </w:r>
    </w:p>
    <w:p w14:paraId="7F4961B4" w14:textId="168CF0CE" w:rsidR="00F62A59" w:rsidRPr="00F0152F" w:rsidRDefault="00F0152F" w:rsidP="00F0152F">
      <w:pPr>
        <w:pStyle w:val="Odstavecseseznamem"/>
        <w:numPr>
          <w:ilvl w:val="0"/>
          <w:numId w:val="7"/>
        </w:numPr>
        <w:jc w:val="both"/>
        <w:rPr>
          <w:iCs/>
          <w:sz w:val="22"/>
          <w:szCs w:val="22"/>
        </w:rPr>
      </w:pPr>
      <w:r w:rsidRPr="00DB77D1">
        <w:rPr>
          <w:i/>
          <w:sz w:val="22"/>
          <w:szCs w:val="22"/>
        </w:rPr>
        <w:t>„Bojím se, aby kvůli Temelínu nebyly odstaveny uhelné elektrárny.“</w:t>
      </w:r>
      <w:r>
        <w:rPr>
          <w:i/>
          <w:sz w:val="22"/>
          <w:szCs w:val="22"/>
        </w:rPr>
        <w:t xml:space="preserve"> </w:t>
      </w:r>
      <w:r w:rsidRPr="00F0152F">
        <w:rPr>
          <w:iCs/>
          <w:sz w:val="22"/>
          <w:szCs w:val="22"/>
        </w:rPr>
        <w:t>(</w:t>
      </w:r>
      <w:r>
        <w:rPr>
          <w:iCs/>
          <w:sz w:val="22"/>
          <w:szCs w:val="22"/>
        </w:rPr>
        <w:t>Proneseno v televizním pořadu Sněží, což</w:t>
      </w:r>
      <w:r w:rsidRPr="00C77D6D">
        <w:rPr>
          <w:sz w:val="22"/>
          <w:szCs w:val="22"/>
        </w:rPr>
        <w:t xml:space="preserve"> byla první televizní diskuse s naší účastí</w:t>
      </w:r>
      <w:r>
        <w:rPr>
          <w:sz w:val="22"/>
          <w:szCs w:val="22"/>
        </w:rPr>
        <w:t>)</w:t>
      </w:r>
      <w:r w:rsidR="0090788E">
        <w:rPr>
          <w:sz w:val="22"/>
          <w:szCs w:val="22"/>
        </w:rPr>
        <w:t>.</w:t>
      </w:r>
    </w:p>
    <w:p w14:paraId="3D3632EC" w14:textId="4513756F" w:rsidR="00474934" w:rsidRPr="0090788E" w:rsidRDefault="0090788E" w:rsidP="0090788E">
      <w:pPr>
        <w:pStyle w:val="Odstavecseseznamem"/>
        <w:numPr>
          <w:ilvl w:val="0"/>
          <w:numId w:val="7"/>
        </w:numPr>
        <w:jc w:val="both"/>
        <w:rPr>
          <w:iCs/>
          <w:sz w:val="22"/>
          <w:szCs w:val="22"/>
        </w:rPr>
      </w:pPr>
      <w:r w:rsidRPr="00DB77D1">
        <w:rPr>
          <w:i/>
          <w:sz w:val="22"/>
          <w:szCs w:val="22"/>
        </w:rPr>
        <w:t>„Čím bude větší spotřeba dřeva na vytápění, tím bude to dřevo levnější“.</w:t>
      </w:r>
      <w:r>
        <w:rPr>
          <w:i/>
          <w:sz w:val="22"/>
          <w:szCs w:val="22"/>
        </w:rPr>
        <w:t xml:space="preserve"> </w:t>
      </w:r>
      <w:r w:rsidRPr="0090788E">
        <w:rPr>
          <w:iCs/>
          <w:sz w:val="22"/>
          <w:szCs w:val="22"/>
        </w:rPr>
        <w:t>(Proneseno v pořadu Uvolněte se prosím).</w:t>
      </w:r>
    </w:p>
    <w:p w14:paraId="634C5D60" w14:textId="61F7478B" w:rsidR="00704142" w:rsidRPr="00C77D6D" w:rsidRDefault="007F6FE2">
      <w:pPr>
        <w:ind w:firstLine="720"/>
        <w:jc w:val="both"/>
        <w:rPr>
          <w:sz w:val="22"/>
          <w:szCs w:val="22"/>
        </w:rPr>
      </w:pPr>
      <w:r w:rsidRPr="009E316C">
        <w:rPr>
          <w:b/>
          <w:sz w:val="22"/>
          <w:szCs w:val="22"/>
        </w:rPr>
        <w:t>Stanislav Penc</w:t>
      </w:r>
      <w:r>
        <w:rPr>
          <w:sz w:val="22"/>
          <w:szCs w:val="22"/>
        </w:rPr>
        <w:t xml:space="preserve"> </w:t>
      </w:r>
      <w:r w:rsidR="00B45B94" w:rsidRPr="00C77D6D">
        <w:rPr>
          <w:sz w:val="22"/>
          <w:szCs w:val="22"/>
        </w:rPr>
        <w:t>(Spolek přátel koz</w:t>
      </w:r>
      <w:r w:rsidR="0045721F" w:rsidRPr="00C77D6D">
        <w:rPr>
          <w:sz w:val="22"/>
          <w:szCs w:val="22"/>
        </w:rPr>
        <w:t>), který před posledními volbam</w:t>
      </w:r>
      <w:r w:rsidR="00B45B94" w:rsidRPr="00C77D6D">
        <w:rPr>
          <w:sz w:val="22"/>
          <w:szCs w:val="22"/>
        </w:rPr>
        <w:t>i prohlásil</w:t>
      </w:r>
      <w:r w:rsidR="00584C54">
        <w:rPr>
          <w:sz w:val="22"/>
          <w:szCs w:val="22"/>
        </w:rPr>
        <w:t xml:space="preserve">: </w:t>
      </w:r>
      <w:r w:rsidR="00584C54" w:rsidRPr="00DB77D1">
        <w:rPr>
          <w:i/>
          <w:sz w:val="22"/>
          <w:szCs w:val="22"/>
        </w:rPr>
        <w:t>„</w:t>
      </w:r>
      <w:r w:rsidRPr="00DB77D1">
        <w:rPr>
          <w:i/>
          <w:sz w:val="22"/>
          <w:szCs w:val="22"/>
        </w:rPr>
        <w:t xml:space="preserve">Když </w:t>
      </w:r>
      <w:r w:rsidR="00B45B94" w:rsidRPr="00DB77D1">
        <w:rPr>
          <w:i/>
          <w:sz w:val="22"/>
          <w:szCs w:val="22"/>
        </w:rPr>
        <w:t>bouchne Temelín, tak v Evropě nezůstane nikdo naživu…</w:t>
      </w:r>
      <w:r w:rsidR="00450C77" w:rsidRPr="00DB77D1">
        <w:rPr>
          <w:i/>
          <w:sz w:val="22"/>
          <w:szCs w:val="22"/>
        </w:rPr>
        <w:t>“</w:t>
      </w:r>
    </w:p>
    <w:p w14:paraId="03A71D52" w14:textId="32EE9A34" w:rsidR="00704142" w:rsidRPr="00C77D6D" w:rsidRDefault="00584C54" w:rsidP="00704142">
      <w:pPr>
        <w:ind w:firstLine="708"/>
        <w:rPr>
          <w:rStyle w:val="Siln1"/>
          <w:b w:val="0"/>
          <w:sz w:val="22"/>
          <w:szCs w:val="22"/>
        </w:rPr>
      </w:pPr>
      <w:r w:rsidRPr="009E316C">
        <w:rPr>
          <w:b/>
          <w:sz w:val="22"/>
          <w:szCs w:val="22"/>
        </w:rPr>
        <w:t>Jiří</w:t>
      </w:r>
      <w:r w:rsidR="00704142" w:rsidRPr="009E316C">
        <w:rPr>
          <w:b/>
          <w:sz w:val="22"/>
          <w:szCs w:val="22"/>
        </w:rPr>
        <w:t xml:space="preserve"> Tut</w:t>
      </w:r>
      <w:r w:rsidR="009E316C">
        <w:rPr>
          <w:b/>
          <w:sz w:val="22"/>
          <w:szCs w:val="22"/>
        </w:rPr>
        <w:t>t</w:t>
      </w:r>
      <w:r w:rsidR="00704142" w:rsidRPr="009E316C">
        <w:rPr>
          <w:b/>
          <w:sz w:val="22"/>
          <w:szCs w:val="22"/>
        </w:rPr>
        <w:t>er</w:t>
      </w:r>
      <w:r w:rsidR="00704142" w:rsidRPr="00C77D6D">
        <w:rPr>
          <w:sz w:val="22"/>
          <w:szCs w:val="22"/>
        </w:rPr>
        <w:t xml:space="preserve"> (</w:t>
      </w:r>
      <w:r w:rsidR="00F0152F">
        <w:rPr>
          <w:sz w:val="22"/>
          <w:szCs w:val="22"/>
        </w:rPr>
        <w:t xml:space="preserve">bývalý ředitel </w:t>
      </w:r>
      <w:r w:rsidR="00704142" w:rsidRPr="00C77D6D">
        <w:rPr>
          <w:sz w:val="22"/>
          <w:szCs w:val="22"/>
        </w:rPr>
        <w:t>Greenpeace) jednou prohlásil (bylo to ještě před spuštěním</w:t>
      </w:r>
      <w:r w:rsidR="00B45B94" w:rsidRPr="00C77D6D">
        <w:rPr>
          <w:sz w:val="22"/>
          <w:szCs w:val="22"/>
        </w:rPr>
        <w:t xml:space="preserve"> </w:t>
      </w:r>
      <w:r w:rsidR="00704142" w:rsidRPr="00C77D6D">
        <w:rPr>
          <w:sz w:val="22"/>
          <w:szCs w:val="22"/>
        </w:rPr>
        <w:t>naší elektrárny</w:t>
      </w:r>
      <w:r w:rsidR="0045721F" w:rsidRPr="00C77D6D">
        <w:rPr>
          <w:sz w:val="22"/>
          <w:szCs w:val="22"/>
        </w:rPr>
        <w:t>)</w:t>
      </w:r>
      <w:r>
        <w:rPr>
          <w:sz w:val="22"/>
          <w:szCs w:val="22"/>
        </w:rPr>
        <w:t xml:space="preserve">: </w:t>
      </w:r>
      <w:r w:rsidRPr="00DB77D1">
        <w:rPr>
          <w:i/>
          <w:sz w:val="22"/>
          <w:szCs w:val="22"/>
        </w:rPr>
        <w:t>„P</w:t>
      </w:r>
      <w:r w:rsidR="00704142" w:rsidRPr="00DB77D1">
        <w:rPr>
          <w:i/>
          <w:sz w:val="22"/>
          <w:szCs w:val="22"/>
        </w:rPr>
        <w:t xml:space="preserve">racovníci Temelína chtějí </w:t>
      </w:r>
      <w:r w:rsidR="00704142" w:rsidRPr="00DB77D1">
        <w:rPr>
          <w:rStyle w:val="Siln1"/>
          <w:b w:val="0"/>
          <w:i/>
          <w:sz w:val="22"/>
          <w:szCs w:val="22"/>
        </w:rPr>
        <w:t>při spouštění reaktoru uděla</w:t>
      </w:r>
      <w:r w:rsidR="00450C77" w:rsidRPr="00DB77D1">
        <w:rPr>
          <w:rStyle w:val="Siln1"/>
          <w:b w:val="0"/>
          <w:i/>
          <w:sz w:val="22"/>
          <w:szCs w:val="22"/>
        </w:rPr>
        <w:t>t záměrně menší havárii, aby</w:t>
      </w:r>
      <w:r w:rsidR="00704142" w:rsidRPr="00DB77D1">
        <w:rPr>
          <w:rStyle w:val="Siln1"/>
          <w:b w:val="0"/>
          <w:i/>
          <w:sz w:val="22"/>
          <w:szCs w:val="22"/>
        </w:rPr>
        <w:t xml:space="preserve"> dostali peníze za spuštění elektrárny, ale nemuseli ji dále provozovat.“</w:t>
      </w:r>
      <w:r w:rsidR="00704142" w:rsidRPr="00C77D6D">
        <w:rPr>
          <w:rStyle w:val="Siln1"/>
          <w:b w:val="0"/>
          <w:sz w:val="22"/>
          <w:szCs w:val="22"/>
        </w:rPr>
        <w:t xml:space="preserve"> A to prý proto, </w:t>
      </w:r>
      <w:r w:rsidR="0045721F" w:rsidRPr="00C77D6D">
        <w:rPr>
          <w:rStyle w:val="Siln1"/>
          <w:b w:val="0"/>
          <w:sz w:val="22"/>
          <w:szCs w:val="22"/>
        </w:rPr>
        <w:t>že</w:t>
      </w:r>
      <w:r w:rsidR="00704142" w:rsidRPr="00C77D6D">
        <w:rPr>
          <w:rStyle w:val="Siln1"/>
          <w:b w:val="0"/>
          <w:sz w:val="22"/>
          <w:szCs w:val="22"/>
        </w:rPr>
        <w:t xml:space="preserve"> víme, že Temelín není potřeba.</w:t>
      </w:r>
    </w:p>
    <w:p w14:paraId="3D1C866A" w14:textId="77777777" w:rsidR="00704142" w:rsidRPr="00C77D6D" w:rsidRDefault="00584C54" w:rsidP="00704142">
      <w:pPr>
        <w:ind w:firstLine="708"/>
        <w:rPr>
          <w:rStyle w:val="Siln1"/>
          <w:b w:val="0"/>
          <w:sz w:val="22"/>
          <w:szCs w:val="22"/>
        </w:rPr>
      </w:pPr>
      <w:r w:rsidRPr="009E316C">
        <w:rPr>
          <w:rStyle w:val="Siln1"/>
          <w:sz w:val="22"/>
          <w:szCs w:val="22"/>
        </w:rPr>
        <w:t>Jihočeské matky</w:t>
      </w:r>
      <w:r>
        <w:rPr>
          <w:rStyle w:val="Siln1"/>
          <w:b w:val="0"/>
          <w:sz w:val="22"/>
          <w:szCs w:val="22"/>
        </w:rPr>
        <w:t xml:space="preserve"> v</w:t>
      </w:r>
      <w:r w:rsidR="00704142" w:rsidRPr="00C77D6D">
        <w:rPr>
          <w:rStyle w:val="Siln1"/>
          <w:b w:val="0"/>
          <w:sz w:val="22"/>
          <w:szCs w:val="22"/>
        </w:rPr>
        <w:t> je</w:t>
      </w:r>
      <w:r w:rsidR="00DB77D1">
        <w:rPr>
          <w:rStyle w:val="Siln1"/>
          <w:b w:val="0"/>
          <w:sz w:val="22"/>
          <w:szCs w:val="22"/>
        </w:rPr>
        <w:t xml:space="preserve">dnom materiálu </w:t>
      </w:r>
      <w:r w:rsidR="00704142" w:rsidRPr="00C77D6D">
        <w:rPr>
          <w:rStyle w:val="Siln1"/>
          <w:b w:val="0"/>
          <w:sz w:val="22"/>
          <w:szCs w:val="22"/>
        </w:rPr>
        <w:t xml:space="preserve">zase tvrdily, že: </w:t>
      </w:r>
      <w:r w:rsidR="00704142" w:rsidRPr="00DB77D1">
        <w:rPr>
          <w:rStyle w:val="Siln1"/>
          <w:b w:val="0"/>
          <w:i/>
          <w:sz w:val="22"/>
          <w:szCs w:val="22"/>
        </w:rPr>
        <w:t>„Počet slunečních dní nad Temelínem se bude snižovat s tendencí úplného jejich zániku.“</w:t>
      </w:r>
    </w:p>
    <w:p w14:paraId="0A5D701F" w14:textId="77777777" w:rsidR="008E6D1B" w:rsidRDefault="008E6D1B">
      <w:pPr>
        <w:ind w:firstLine="720"/>
        <w:jc w:val="both"/>
        <w:rPr>
          <w:sz w:val="22"/>
          <w:szCs w:val="22"/>
        </w:rPr>
      </w:pPr>
    </w:p>
    <w:p w14:paraId="3DA3000C" w14:textId="77777777" w:rsidR="00F62A59" w:rsidRDefault="009E316C">
      <w:pPr>
        <w:ind w:firstLine="720"/>
        <w:jc w:val="both"/>
        <w:rPr>
          <w:sz w:val="22"/>
          <w:szCs w:val="22"/>
        </w:rPr>
      </w:pPr>
      <w:r>
        <w:rPr>
          <w:sz w:val="22"/>
          <w:szCs w:val="22"/>
        </w:rPr>
        <w:t>Tak takové to taky bylo…</w:t>
      </w:r>
    </w:p>
    <w:p w14:paraId="31459B56" w14:textId="5FF809CC" w:rsidR="009E316C" w:rsidRDefault="009E316C">
      <w:pPr>
        <w:ind w:firstLine="720"/>
        <w:jc w:val="both"/>
        <w:rPr>
          <w:sz w:val="22"/>
          <w:szCs w:val="22"/>
        </w:rPr>
      </w:pPr>
      <w:r>
        <w:rPr>
          <w:sz w:val="22"/>
          <w:szCs w:val="22"/>
        </w:rPr>
        <w:t xml:space="preserve">A jak se psávalo ve starých tiskovinách, </w:t>
      </w:r>
      <w:r w:rsidR="00DD6D25" w:rsidRPr="00DD6D25">
        <w:rPr>
          <w:i/>
          <w:iCs/>
          <w:sz w:val="22"/>
          <w:szCs w:val="22"/>
        </w:rPr>
        <w:t>„</w:t>
      </w:r>
      <w:r w:rsidRPr="00DD6D25">
        <w:rPr>
          <w:i/>
          <w:iCs/>
          <w:sz w:val="22"/>
          <w:szCs w:val="22"/>
        </w:rPr>
        <w:t xml:space="preserve">laskavý čtenář si </w:t>
      </w:r>
      <w:r w:rsidR="00DB77D1" w:rsidRPr="00DD6D25">
        <w:rPr>
          <w:i/>
          <w:iCs/>
          <w:sz w:val="22"/>
          <w:szCs w:val="22"/>
        </w:rPr>
        <w:t>s</w:t>
      </w:r>
      <w:r w:rsidRPr="00DD6D25">
        <w:rPr>
          <w:i/>
          <w:iCs/>
          <w:sz w:val="22"/>
          <w:szCs w:val="22"/>
        </w:rPr>
        <w:t>ám může udělat svůj názor</w:t>
      </w:r>
      <w:r w:rsidR="00DD6D25" w:rsidRPr="00DD6D25">
        <w:rPr>
          <w:i/>
          <w:iCs/>
          <w:sz w:val="22"/>
          <w:szCs w:val="22"/>
        </w:rPr>
        <w:t>“</w:t>
      </w:r>
      <w:r w:rsidRPr="00DD6D25">
        <w:rPr>
          <w:i/>
          <w:iCs/>
          <w:sz w:val="22"/>
          <w:szCs w:val="22"/>
        </w:rPr>
        <w:t>.</w:t>
      </w:r>
    </w:p>
    <w:p w14:paraId="5664F6F3" w14:textId="77777777" w:rsidR="009E316C" w:rsidRDefault="009E316C">
      <w:pPr>
        <w:ind w:firstLine="720"/>
        <w:jc w:val="both"/>
        <w:rPr>
          <w:sz w:val="22"/>
          <w:szCs w:val="22"/>
        </w:rPr>
      </w:pPr>
    </w:p>
    <w:p w14:paraId="6AFBAC1B" w14:textId="77777777" w:rsidR="00504C89" w:rsidRDefault="00504C89">
      <w:pPr>
        <w:ind w:firstLine="720"/>
        <w:jc w:val="both"/>
        <w:rPr>
          <w:b/>
          <w:sz w:val="28"/>
          <w:szCs w:val="28"/>
        </w:rPr>
      </w:pPr>
    </w:p>
    <w:p w14:paraId="172FC8C6" w14:textId="77777777" w:rsidR="00504C89" w:rsidRDefault="00504C89">
      <w:pPr>
        <w:ind w:firstLine="720"/>
        <w:jc w:val="both"/>
        <w:rPr>
          <w:b/>
          <w:sz w:val="28"/>
          <w:szCs w:val="28"/>
        </w:rPr>
      </w:pPr>
    </w:p>
    <w:p w14:paraId="78EBF9C0" w14:textId="77777777" w:rsidR="00504C89" w:rsidRDefault="00504C89">
      <w:pPr>
        <w:ind w:firstLine="720"/>
        <w:jc w:val="both"/>
        <w:rPr>
          <w:b/>
          <w:sz w:val="28"/>
          <w:szCs w:val="28"/>
        </w:rPr>
      </w:pPr>
    </w:p>
    <w:p w14:paraId="6DBEB53B" w14:textId="1F3615B8" w:rsidR="00C60FF5" w:rsidRDefault="00C60FF5">
      <w:pPr>
        <w:ind w:firstLine="720"/>
        <w:jc w:val="both"/>
        <w:rPr>
          <w:b/>
          <w:sz w:val="28"/>
          <w:szCs w:val="28"/>
        </w:rPr>
      </w:pPr>
      <w:r w:rsidRPr="00F87E6A">
        <w:rPr>
          <w:b/>
          <w:sz w:val="28"/>
          <w:szCs w:val="28"/>
        </w:rPr>
        <w:t>Pár vzpomínek</w:t>
      </w:r>
      <w:r w:rsidR="00815B90">
        <w:rPr>
          <w:b/>
          <w:sz w:val="28"/>
          <w:szCs w:val="28"/>
        </w:rPr>
        <w:t>…</w:t>
      </w:r>
    </w:p>
    <w:p w14:paraId="483B87ED" w14:textId="77777777" w:rsidR="00F87E6A" w:rsidRPr="00F87E6A" w:rsidRDefault="00F87E6A">
      <w:pPr>
        <w:ind w:firstLine="720"/>
        <w:jc w:val="both"/>
        <w:rPr>
          <w:b/>
          <w:sz w:val="16"/>
          <w:szCs w:val="16"/>
        </w:rPr>
      </w:pPr>
    </w:p>
    <w:p w14:paraId="2EDA73BA" w14:textId="499CCFD2" w:rsidR="00C77D6D" w:rsidRPr="00C77D6D" w:rsidRDefault="00F87E6A" w:rsidP="00C77D6D">
      <w:pPr>
        <w:ind w:firstLine="720"/>
        <w:jc w:val="both"/>
        <w:rPr>
          <w:sz w:val="22"/>
          <w:szCs w:val="22"/>
        </w:rPr>
      </w:pPr>
      <w:r>
        <w:rPr>
          <w:sz w:val="22"/>
          <w:szCs w:val="22"/>
        </w:rPr>
        <w:t>Když zavzpomínáme na naše význačnější akce, můžeme začít v Praze.</w:t>
      </w:r>
      <w:r w:rsidR="00C77D6D" w:rsidRPr="00C77D6D">
        <w:rPr>
          <w:sz w:val="22"/>
          <w:szCs w:val="22"/>
        </w:rPr>
        <w:t xml:space="preserve"> Několikrát jsme se zúčastnili výstavy </w:t>
      </w:r>
      <w:proofErr w:type="spellStart"/>
      <w:r w:rsidR="00C77D6D" w:rsidRPr="00C77D6D">
        <w:rPr>
          <w:sz w:val="22"/>
          <w:szCs w:val="22"/>
        </w:rPr>
        <w:t>Pragotherm</w:t>
      </w:r>
      <w:proofErr w:type="spellEnd"/>
      <w:r w:rsidR="00C77D6D" w:rsidRPr="00C77D6D">
        <w:rPr>
          <w:sz w:val="22"/>
          <w:szCs w:val="22"/>
        </w:rPr>
        <w:t>. Stáhli jsme tam lidi z okolních stánků a byla to velmi dobrá průprava na další veřejné vystupování.</w:t>
      </w:r>
    </w:p>
    <w:p w14:paraId="0D967E3D" w14:textId="34E90D99" w:rsidR="00C77D6D" w:rsidRPr="00C77D6D" w:rsidRDefault="004642A9" w:rsidP="00C77D6D">
      <w:pPr>
        <w:jc w:val="both"/>
        <w:rPr>
          <w:sz w:val="22"/>
          <w:szCs w:val="22"/>
        </w:rPr>
      </w:pPr>
      <w:r w:rsidRPr="00C77D6D">
        <w:rPr>
          <w:noProof/>
          <w:sz w:val="22"/>
          <w:szCs w:val="22"/>
        </w:rPr>
        <w:drawing>
          <wp:inline distT="0" distB="0" distL="0" distR="0" wp14:anchorId="7F972ED6" wp14:editId="787ED61D">
            <wp:extent cx="2102485" cy="151066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2485" cy="1510665"/>
                    </a:xfrm>
                    <a:prstGeom prst="rect">
                      <a:avLst/>
                    </a:prstGeom>
                    <a:noFill/>
                    <a:ln>
                      <a:noFill/>
                    </a:ln>
                  </pic:spPr>
                </pic:pic>
              </a:graphicData>
            </a:graphic>
          </wp:inline>
        </w:drawing>
      </w:r>
    </w:p>
    <w:p w14:paraId="6175B191" w14:textId="77777777" w:rsidR="00C77D6D" w:rsidRPr="00C77D6D" w:rsidRDefault="00C77D6D">
      <w:pPr>
        <w:ind w:firstLine="720"/>
        <w:jc w:val="both"/>
        <w:rPr>
          <w:b/>
          <w:sz w:val="22"/>
          <w:szCs w:val="22"/>
        </w:rPr>
      </w:pPr>
    </w:p>
    <w:p w14:paraId="7B29E57C" w14:textId="77777777" w:rsidR="001F6A14" w:rsidRDefault="001F6A14" w:rsidP="00C60FF5">
      <w:pPr>
        <w:jc w:val="both"/>
        <w:rPr>
          <w:sz w:val="22"/>
          <w:szCs w:val="22"/>
        </w:rPr>
      </w:pPr>
    </w:p>
    <w:p w14:paraId="1155AFC6" w14:textId="77777777" w:rsidR="00903964" w:rsidRPr="00C77D6D" w:rsidRDefault="001F6A14" w:rsidP="001F6A14">
      <w:pPr>
        <w:ind w:firstLine="720"/>
        <w:jc w:val="both"/>
        <w:rPr>
          <w:sz w:val="22"/>
          <w:szCs w:val="22"/>
        </w:rPr>
      </w:pPr>
      <w:r>
        <w:rPr>
          <w:sz w:val="22"/>
          <w:szCs w:val="22"/>
        </w:rPr>
        <w:t>Několikrát jsme byli v televizi a v rozhlasu. Rád vzpomínám na naše první</w:t>
      </w:r>
      <w:r w:rsidR="00F87E6A">
        <w:rPr>
          <w:sz w:val="22"/>
          <w:szCs w:val="22"/>
        </w:rPr>
        <w:t xml:space="preserve"> rozhlasové vysílání</w:t>
      </w:r>
      <w:r>
        <w:rPr>
          <w:sz w:val="22"/>
          <w:szCs w:val="22"/>
        </w:rPr>
        <w:t>. Byli jsme tam společně s</w:t>
      </w:r>
      <w:r w:rsidR="00C60FF5" w:rsidRPr="00C77D6D">
        <w:rPr>
          <w:sz w:val="22"/>
          <w:szCs w:val="22"/>
        </w:rPr>
        <w:t> paní Kuchtovou a jejím poradcem panem Vlkem</w:t>
      </w:r>
      <w:r>
        <w:rPr>
          <w:sz w:val="22"/>
          <w:szCs w:val="22"/>
        </w:rPr>
        <w:t xml:space="preserve">. A poradce </w:t>
      </w:r>
      <w:r w:rsidR="00CE1E46">
        <w:rPr>
          <w:sz w:val="22"/>
          <w:szCs w:val="22"/>
        </w:rPr>
        <w:t>JM byl</w:t>
      </w:r>
      <w:r>
        <w:rPr>
          <w:sz w:val="22"/>
          <w:szCs w:val="22"/>
        </w:rPr>
        <w:t xml:space="preserve"> </w:t>
      </w:r>
      <w:r w:rsidR="00903964" w:rsidRPr="00C77D6D">
        <w:rPr>
          <w:sz w:val="22"/>
          <w:szCs w:val="22"/>
        </w:rPr>
        <w:t xml:space="preserve">těsně před </w:t>
      </w:r>
      <w:r>
        <w:rPr>
          <w:sz w:val="22"/>
          <w:szCs w:val="22"/>
        </w:rPr>
        <w:t xml:space="preserve">přestávkou a </w:t>
      </w:r>
      <w:r w:rsidR="00903964" w:rsidRPr="00C77D6D">
        <w:rPr>
          <w:sz w:val="22"/>
          <w:szCs w:val="22"/>
        </w:rPr>
        <w:t xml:space="preserve">písničkou dotázán, zdali je temelínská turbína schopna bezpečného odstavení. </w:t>
      </w:r>
      <w:r w:rsidR="00903964" w:rsidRPr="00CE1E46">
        <w:rPr>
          <w:i/>
          <w:sz w:val="22"/>
          <w:szCs w:val="22"/>
        </w:rPr>
        <w:t>„Samozřejmě ano“</w:t>
      </w:r>
      <w:r w:rsidR="00903964" w:rsidRPr="00C77D6D">
        <w:rPr>
          <w:sz w:val="22"/>
          <w:szCs w:val="22"/>
        </w:rPr>
        <w:t xml:space="preserve">, potvrdil. Stop, začala hrát hudba a my jsme na chvíli opustili studio, neboť tam s paní učitelka zle obořila na svého poradce. </w:t>
      </w:r>
      <w:r w:rsidR="00903964" w:rsidRPr="00C77D6D">
        <w:rPr>
          <w:sz w:val="22"/>
          <w:szCs w:val="22"/>
        </w:rPr>
        <w:sym w:font="Wingdings" w:char="F04A"/>
      </w:r>
    </w:p>
    <w:p w14:paraId="1F44FDCC" w14:textId="77777777" w:rsidR="001F6A14" w:rsidRDefault="001F6A14" w:rsidP="00D120D3">
      <w:pPr>
        <w:rPr>
          <w:sz w:val="22"/>
          <w:szCs w:val="22"/>
        </w:rPr>
      </w:pPr>
    </w:p>
    <w:p w14:paraId="79BE442E" w14:textId="77777777" w:rsidR="00504C89" w:rsidRDefault="00504C89" w:rsidP="00504C89">
      <w:pPr>
        <w:ind w:firstLine="720"/>
        <w:jc w:val="both"/>
        <w:rPr>
          <w:sz w:val="22"/>
          <w:szCs w:val="22"/>
        </w:rPr>
      </w:pPr>
    </w:p>
    <w:p w14:paraId="34C93DCC" w14:textId="4ABE187D" w:rsidR="00903964" w:rsidRPr="00C77D6D" w:rsidRDefault="00903964" w:rsidP="00504C89">
      <w:pPr>
        <w:ind w:firstLine="720"/>
        <w:jc w:val="both"/>
        <w:rPr>
          <w:sz w:val="22"/>
          <w:szCs w:val="22"/>
        </w:rPr>
      </w:pPr>
      <w:r w:rsidRPr="00C77D6D">
        <w:rPr>
          <w:sz w:val="22"/>
          <w:szCs w:val="22"/>
        </w:rPr>
        <w:t xml:space="preserve">V červnu roku 2001 jsme spolu se sekcí mladých z České nukleární společnosti (byl to jejich skvělý nápad!) a </w:t>
      </w:r>
      <w:proofErr w:type="spellStart"/>
      <w:r w:rsidRPr="00C77D6D">
        <w:rPr>
          <w:sz w:val="22"/>
          <w:szCs w:val="22"/>
        </w:rPr>
        <w:t>WINem</w:t>
      </w:r>
      <w:proofErr w:type="spellEnd"/>
      <w:r w:rsidRPr="00C77D6D">
        <w:rPr>
          <w:sz w:val="22"/>
          <w:szCs w:val="22"/>
        </w:rPr>
        <w:t xml:space="preserve"> (Ženy v jádře) pořádali v Dolním Dvořišti </w:t>
      </w:r>
      <w:proofErr w:type="spellStart"/>
      <w:r w:rsidRPr="00C77D6D">
        <w:rPr>
          <w:sz w:val="22"/>
          <w:szCs w:val="22"/>
        </w:rPr>
        <w:t>antiblokádu</w:t>
      </w:r>
      <w:proofErr w:type="spellEnd"/>
      <w:r w:rsidRPr="00C77D6D">
        <w:rPr>
          <w:sz w:val="22"/>
          <w:szCs w:val="22"/>
        </w:rPr>
        <w:t xml:space="preserve">. Vzali jsme svoje děti, ty si vzaly plastová autíčka a motorky </w:t>
      </w:r>
      <w:r w:rsidR="001F6A14">
        <w:rPr>
          <w:sz w:val="22"/>
          <w:szCs w:val="22"/>
        </w:rPr>
        <w:t xml:space="preserve">a na </w:t>
      </w:r>
      <w:r w:rsidR="00D4636B">
        <w:rPr>
          <w:sz w:val="22"/>
          <w:szCs w:val="22"/>
        </w:rPr>
        <w:t>dvě minuty</w:t>
      </w:r>
      <w:r w:rsidR="001F6A14">
        <w:rPr>
          <w:sz w:val="22"/>
          <w:szCs w:val="22"/>
        </w:rPr>
        <w:t xml:space="preserve"> jsme zabl</w:t>
      </w:r>
      <w:r w:rsidRPr="00C77D6D">
        <w:rPr>
          <w:sz w:val="22"/>
          <w:szCs w:val="22"/>
        </w:rPr>
        <w:t>o</w:t>
      </w:r>
      <w:r w:rsidR="001F6A14">
        <w:rPr>
          <w:sz w:val="22"/>
          <w:szCs w:val="22"/>
        </w:rPr>
        <w:t>kova</w:t>
      </w:r>
      <w:r w:rsidRPr="00C77D6D">
        <w:rPr>
          <w:sz w:val="22"/>
          <w:szCs w:val="22"/>
        </w:rPr>
        <w:t xml:space="preserve">li silnici, </w:t>
      </w:r>
      <w:r w:rsidR="0055283D">
        <w:rPr>
          <w:sz w:val="22"/>
          <w:szCs w:val="22"/>
        </w:rPr>
        <w:t>na</w:t>
      </w:r>
      <w:r w:rsidRPr="00C77D6D">
        <w:rPr>
          <w:sz w:val="22"/>
          <w:szCs w:val="22"/>
        </w:rPr>
        <w:t xml:space="preserve"> protest proti blokádám rakouským.</w:t>
      </w:r>
    </w:p>
    <w:p w14:paraId="275487EA" w14:textId="09DDAEF9" w:rsidR="00DF0767" w:rsidRPr="00C77D6D" w:rsidRDefault="004642A9" w:rsidP="00D120D3">
      <w:pPr>
        <w:rPr>
          <w:sz w:val="22"/>
          <w:szCs w:val="22"/>
        </w:rPr>
      </w:pPr>
      <w:r w:rsidRPr="00C77D6D">
        <w:rPr>
          <w:noProof/>
          <w:sz w:val="22"/>
          <w:szCs w:val="22"/>
        </w:rPr>
        <w:drawing>
          <wp:inline distT="0" distB="0" distL="0" distR="0" wp14:anchorId="65ECD19C" wp14:editId="711691A1">
            <wp:extent cx="2102485" cy="200977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2485" cy="2009775"/>
                    </a:xfrm>
                    <a:prstGeom prst="rect">
                      <a:avLst/>
                    </a:prstGeom>
                    <a:noFill/>
                    <a:ln>
                      <a:noFill/>
                    </a:ln>
                  </pic:spPr>
                </pic:pic>
              </a:graphicData>
            </a:graphic>
          </wp:inline>
        </w:drawing>
      </w:r>
    </w:p>
    <w:p w14:paraId="70EED673" w14:textId="77777777" w:rsidR="00903964" w:rsidRPr="00C77D6D" w:rsidRDefault="00903964" w:rsidP="00D120D3">
      <w:pPr>
        <w:rPr>
          <w:sz w:val="22"/>
          <w:szCs w:val="22"/>
        </w:rPr>
      </w:pPr>
    </w:p>
    <w:p w14:paraId="15A5EDB2" w14:textId="77777777" w:rsidR="00560429" w:rsidRDefault="00903964" w:rsidP="00D120D3">
      <w:pPr>
        <w:rPr>
          <w:sz w:val="22"/>
          <w:szCs w:val="22"/>
        </w:rPr>
      </w:pPr>
      <w:r w:rsidRPr="00C77D6D">
        <w:rPr>
          <w:sz w:val="22"/>
          <w:szCs w:val="22"/>
        </w:rPr>
        <w:t xml:space="preserve">Mimochodem, </w:t>
      </w:r>
      <w:r w:rsidR="00560429">
        <w:rPr>
          <w:sz w:val="22"/>
          <w:szCs w:val="22"/>
        </w:rPr>
        <w:t>j</w:t>
      </w:r>
      <w:r w:rsidRPr="00C77D6D">
        <w:rPr>
          <w:sz w:val="22"/>
          <w:szCs w:val="22"/>
        </w:rPr>
        <w:t xml:space="preserve">ednou </w:t>
      </w:r>
      <w:r w:rsidR="00560429">
        <w:rPr>
          <w:sz w:val="22"/>
          <w:szCs w:val="22"/>
        </w:rPr>
        <w:t xml:space="preserve">jsem </w:t>
      </w:r>
      <w:r w:rsidRPr="00C77D6D">
        <w:rPr>
          <w:sz w:val="22"/>
          <w:szCs w:val="22"/>
        </w:rPr>
        <w:t>v novinách psal o nesmysl</w:t>
      </w:r>
      <w:r w:rsidR="00560429">
        <w:rPr>
          <w:sz w:val="22"/>
          <w:szCs w:val="22"/>
        </w:rPr>
        <w:t>nosti rakouských blokád hranic. Ozval se mi na mail jeden pán a nabízel mi,</w:t>
      </w:r>
      <w:r w:rsidRPr="00C77D6D">
        <w:rPr>
          <w:sz w:val="22"/>
          <w:szCs w:val="22"/>
        </w:rPr>
        <w:t xml:space="preserve"> </w:t>
      </w:r>
      <w:r w:rsidR="00D4636B">
        <w:rPr>
          <w:sz w:val="22"/>
          <w:szCs w:val="22"/>
        </w:rPr>
        <w:t>že v případě potřeby nám na naši</w:t>
      </w:r>
      <w:r w:rsidRPr="00C77D6D">
        <w:rPr>
          <w:sz w:val="22"/>
          <w:szCs w:val="22"/>
        </w:rPr>
        <w:t xml:space="preserve"> </w:t>
      </w:r>
      <w:r w:rsidR="00D4636B">
        <w:rPr>
          <w:sz w:val="22"/>
          <w:szCs w:val="22"/>
        </w:rPr>
        <w:t>blokádu</w:t>
      </w:r>
      <w:r w:rsidRPr="00C77D6D">
        <w:rPr>
          <w:sz w:val="22"/>
          <w:szCs w:val="22"/>
        </w:rPr>
        <w:t xml:space="preserve"> půjčí svůj nový traktor John Deere.</w:t>
      </w:r>
      <w:r w:rsidR="00D20760">
        <w:rPr>
          <w:sz w:val="22"/>
          <w:szCs w:val="22"/>
        </w:rPr>
        <w:t xml:space="preserve"> </w:t>
      </w:r>
      <w:r w:rsidR="00560429">
        <w:rPr>
          <w:sz w:val="22"/>
          <w:szCs w:val="22"/>
        </w:rPr>
        <w:t xml:space="preserve">A že </w:t>
      </w:r>
      <w:r w:rsidR="0093149A">
        <w:rPr>
          <w:sz w:val="22"/>
          <w:szCs w:val="22"/>
        </w:rPr>
        <w:t>může sehnat</w:t>
      </w:r>
      <w:r w:rsidR="00560429">
        <w:rPr>
          <w:sz w:val="22"/>
          <w:szCs w:val="22"/>
        </w:rPr>
        <w:t xml:space="preserve"> ještě jeden.</w:t>
      </w:r>
    </w:p>
    <w:p w14:paraId="199C7924" w14:textId="77777777" w:rsidR="006C773B" w:rsidRDefault="00D20760" w:rsidP="00D120D3">
      <w:pPr>
        <w:rPr>
          <w:sz w:val="22"/>
          <w:szCs w:val="22"/>
        </w:rPr>
      </w:pPr>
      <w:r>
        <w:rPr>
          <w:sz w:val="22"/>
          <w:szCs w:val="22"/>
        </w:rPr>
        <w:t>Nikdy jsme toho nevyužil</w:t>
      </w:r>
      <w:r w:rsidR="00560429">
        <w:rPr>
          <w:sz w:val="22"/>
          <w:szCs w:val="22"/>
        </w:rPr>
        <w:t>i, neboť blokádou se nic nevyřeší…</w:t>
      </w:r>
    </w:p>
    <w:p w14:paraId="22E02BC1" w14:textId="77777777" w:rsidR="0093149A" w:rsidRPr="00C77D6D" w:rsidRDefault="0093149A" w:rsidP="00D120D3">
      <w:pPr>
        <w:rPr>
          <w:sz w:val="22"/>
          <w:szCs w:val="22"/>
        </w:rPr>
      </w:pPr>
    </w:p>
    <w:p w14:paraId="1450B117" w14:textId="77777777" w:rsidR="0093149A" w:rsidRPr="00C77D6D" w:rsidRDefault="0093149A" w:rsidP="00D20760">
      <w:pPr>
        <w:rPr>
          <w:sz w:val="22"/>
          <w:szCs w:val="22"/>
        </w:rPr>
      </w:pPr>
    </w:p>
    <w:p w14:paraId="76A68B54" w14:textId="77777777" w:rsidR="009230B6" w:rsidRDefault="00EA75C1" w:rsidP="00560429">
      <w:pPr>
        <w:ind w:firstLine="720"/>
        <w:rPr>
          <w:sz w:val="22"/>
          <w:szCs w:val="22"/>
        </w:rPr>
      </w:pPr>
      <w:r>
        <w:rPr>
          <w:sz w:val="22"/>
          <w:szCs w:val="22"/>
        </w:rPr>
        <w:t>Povedenou akcí byl</w:t>
      </w:r>
      <w:r w:rsidR="009230B6">
        <w:rPr>
          <w:sz w:val="22"/>
          <w:szCs w:val="22"/>
        </w:rPr>
        <w:t xml:space="preserve">a </w:t>
      </w:r>
      <w:r w:rsidR="00003A47">
        <w:rPr>
          <w:sz w:val="22"/>
          <w:szCs w:val="22"/>
        </w:rPr>
        <w:t>též účast</w:t>
      </w:r>
      <w:r>
        <w:rPr>
          <w:sz w:val="22"/>
          <w:szCs w:val="22"/>
        </w:rPr>
        <w:t xml:space="preserve"> na </w:t>
      </w:r>
      <w:r w:rsidR="00003A47">
        <w:rPr>
          <w:sz w:val="22"/>
          <w:szCs w:val="22"/>
        </w:rPr>
        <w:t>kuriózních</w:t>
      </w:r>
      <w:r>
        <w:rPr>
          <w:sz w:val="22"/>
          <w:szCs w:val="22"/>
        </w:rPr>
        <w:t xml:space="preserve"> plavidlech (září 2003).</w:t>
      </w:r>
      <w:r w:rsidR="009230B6">
        <w:rPr>
          <w:sz w:val="22"/>
          <w:szCs w:val="22"/>
        </w:rPr>
        <w:t xml:space="preserve"> T</w:t>
      </w:r>
      <w:r w:rsidR="00560429">
        <w:rPr>
          <w:sz w:val="22"/>
          <w:szCs w:val="22"/>
        </w:rPr>
        <w:t>ato akce</w:t>
      </w:r>
      <w:r w:rsidR="009230B6">
        <w:rPr>
          <w:sz w:val="22"/>
          <w:szCs w:val="22"/>
        </w:rPr>
        <w:t xml:space="preserve"> </w:t>
      </w:r>
      <w:r w:rsidR="00003A47">
        <w:rPr>
          <w:sz w:val="22"/>
          <w:szCs w:val="22"/>
        </w:rPr>
        <w:t xml:space="preserve">se </w:t>
      </w:r>
      <w:r w:rsidR="00560429">
        <w:rPr>
          <w:sz w:val="22"/>
          <w:szCs w:val="22"/>
        </w:rPr>
        <w:t>koná</w:t>
      </w:r>
      <w:r w:rsidR="00003A47">
        <w:rPr>
          <w:sz w:val="22"/>
          <w:szCs w:val="22"/>
        </w:rPr>
        <w:t xml:space="preserve"> pravidelně každý rok</w:t>
      </w:r>
      <w:r w:rsidR="00560429">
        <w:rPr>
          <w:sz w:val="22"/>
          <w:szCs w:val="22"/>
        </w:rPr>
        <w:t xml:space="preserve"> a jezdí se </w:t>
      </w:r>
      <w:r w:rsidR="0044379B">
        <w:rPr>
          <w:sz w:val="22"/>
          <w:szCs w:val="22"/>
        </w:rPr>
        <w:t>z Vyššího Brodu do Rožmberka.</w:t>
      </w:r>
    </w:p>
    <w:p w14:paraId="6E3C1CC2" w14:textId="16705EA5" w:rsidR="009230B6" w:rsidRDefault="004642A9" w:rsidP="00D120D3">
      <w:pPr>
        <w:rPr>
          <w:sz w:val="22"/>
          <w:szCs w:val="22"/>
        </w:rPr>
      </w:pPr>
      <w:r>
        <w:rPr>
          <w:noProof/>
          <w:sz w:val="22"/>
          <w:szCs w:val="22"/>
        </w:rPr>
        <w:drawing>
          <wp:inline distT="0" distB="0" distL="0" distR="0" wp14:anchorId="49322FE7" wp14:editId="6F832D5E">
            <wp:extent cx="2107565" cy="141287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7565" cy="1412875"/>
                    </a:xfrm>
                    <a:prstGeom prst="rect">
                      <a:avLst/>
                    </a:prstGeom>
                    <a:noFill/>
                    <a:ln>
                      <a:noFill/>
                    </a:ln>
                  </pic:spPr>
                </pic:pic>
              </a:graphicData>
            </a:graphic>
          </wp:inline>
        </w:drawing>
      </w:r>
    </w:p>
    <w:p w14:paraId="13283970" w14:textId="77777777" w:rsidR="0044379B" w:rsidRDefault="0044379B" w:rsidP="00D120D3">
      <w:pPr>
        <w:rPr>
          <w:sz w:val="22"/>
          <w:szCs w:val="22"/>
        </w:rPr>
      </w:pPr>
    </w:p>
    <w:p w14:paraId="09303404" w14:textId="51045FEE" w:rsidR="00DF0767" w:rsidRDefault="00FC0A49" w:rsidP="00D120D3">
      <w:pPr>
        <w:rPr>
          <w:sz w:val="22"/>
          <w:szCs w:val="22"/>
        </w:rPr>
      </w:pPr>
      <w:r>
        <w:rPr>
          <w:sz w:val="22"/>
          <w:szCs w:val="22"/>
        </w:rPr>
        <w:t>Několikrát jsme se zúčastnili na akci čištění Vltavy. Zvláště po povodních 2002 byly „úlovky“ velké.</w:t>
      </w:r>
    </w:p>
    <w:p w14:paraId="7FC0E0B1" w14:textId="295DCBE6" w:rsidR="004253F8" w:rsidRDefault="004642A9" w:rsidP="00D120D3">
      <w:pPr>
        <w:rPr>
          <w:sz w:val="22"/>
          <w:szCs w:val="22"/>
        </w:rPr>
      </w:pPr>
      <w:r>
        <w:rPr>
          <w:noProof/>
          <w:sz w:val="22"/>
          <w:szCs w:val="22"/>
        </w:rPr>
        <w:drawing>
          <wp:inline distT="0" distB="0" distL="0" distR="0" wp14:anchorId="25648FC7" wp14:editId="6934CB07">
            <wp:extent cx="2102485" cy="15792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2485" cy="1579245"/>
                    </a:xfrm>
                    <a:prstGeom prst="rect">
                      <a:avLst/>
                    </a:prstGeom>
                    <a:noFill/>
                    <a:ln>
                      <a:noFill/>
                    </a:ln>
                  </pic:spPr>
                </pic:pic>
              </a:graphicData>
            </a:graphic>
          </wp:inline>
        </w:drawing>
      </w:r>
    </w:p>
    <w:p w14:paraId="2578E921" w14:textId="77777777" w:rsidR="0093149A" w:rsidRDefault="0093149A" w:rsidP="00560429">
      <w:pPr>
        <w:rPr>
          <w:sz w:val="22"/>
          <w:szCs w:val="22"/>
        </w:rPr>
      </w:pPr>
    </w:p>
    <w:p w14:paraId="016BE632" w14:textId="77777777" w:rsidR="00504C89" w:rsidRDefault="00504C89" w:rsidP="00560429">
      <w:pPr>
        <w:rPr>
          <w:sz w:val="22"/>
          <w:szCs w:val="22"/>
        </w:rPr>
      </w:pPr>
    </w:p>
    <w:p w14:paraId="520FFF33" w14:textId="77777777" w:rsidR="00504C89" w:rsidRDefault="00504C89" w:rsidP="00560429">
      <w:pPr>
        <w:rPr>
          <w:sz w:val="22"/>
          <w:szCs w:val="22"/>
        </w:rPr>
      </w:pPr>
    </w:p>
    <w:p w14:paraId="2A945029" w14:textId="236AC4E3" w:rsidR="00EA75C1" w:rsidRDefault="00560429" w:rsidP="00560429">
      <w:pPr>
        <w:rPr>
          <w:sz w:val="22"/>
          <w:szCs w:val="22"/>
        </w:rPr>
      </w:pPr>
      <w:r>
        <w:rPr>
          <w:sz w:val="22"/>
          <w:szCs w:val="22"/>
        </w:rPr>
        <w:lastRenderedPageBreak/>
        <w:t xml:space="preserve">Když řeknu </w:t>
      </w:r>
      <w:r w:rsidR="00E727CE">
        <w:rPr>
          <w:sz w:val="22"/>
          <w:szCs w:val="22"/>
        </w:rPr>
        <w:t>Pohádkový les</w:t>
      </w:r>
      <w:r w:rsidR="0093149A">
        <w:rPr>
          <w:sz w:val="22"/>
          <w:szCs w:val="22"/>
        </w:rPr>
        <w:t xml:space="preserve">, spousta </w:t>
      </w:r>
      <w:r w:rsidR="00DD6D25">
        <w:rPr>
          <w:sz w:val="22"/>
          <w:szCs w:val="22"/>
        </w:rPr>
        <w:t>„</w:t>
      </w:r>
      <w:proofErr w:type="spellStart"/>
      <w:r w:rsidR="0093149A">
        <w:rPr>
          <w:sz w:val="22"/>
          <w:szCs w:val="22"/>
        </w:rPr>
        <w:t>temelíňáků</w:t>
      </w:r>
      <w:proofErr w:type="spellEnd"/>
      <w:r w:rsidR="00DD6D25">
        <w:rPr>
          <w:sz w:val="22"/>
          <w:szCs w:val="22"/>
        </w:rPr>
        <w:t>“</w:t>
      </w:r>
      <w:r w:rsidR="0093149A">
        <w:rPr>
          <w:sz w:val="22"/>
          <w:szCs w:val="22"/>
        </w:rPr>
        <w:t xml:space="preserve"> (</w:t>
      </w:r>
      <w:r>
        <w:rPr>
          <w:sz w:val="22"/>
          <w:szCs w:val="22"/>
        </w:rPr>
        <w:t>ale</w:t>
      </w:r>
      <w:r w:rsidR="0093149A">
        <w:rPr>
          <w:sz w:val="22"/>
          <w:szCs w:val="22"/>
        </w:rPr>
        <w:t xml:space="preserve"> nejen jich) ví,</w:t>
      </w:r>
      <w:r>
        <w:rPr>
          <w:sz w:val="22"/>
          <w:szCs w:val="22"/>
        </w:rPr>
        <w:t xml:space="preserve"> o čem je řeč.  </w:t>
      </w:r>
      <w:r w:rsidR="00DD6D25">
        <w:rPr>
          <w:sz w:val="22"/>
          <w:szCs w:val="22"/>
        </w:rPr>
        <w:t xml:space="preserve">Byly to skvělé akce a </w:t>
      </w:r>
      <w:r w:rsidR="00E727CE">
        <w:rPr>
          <w:sz w:val="22"/>
          <w:szCs w:val="22"/>
        </w:rPr>
        <w:t>pomáhali, jak jsme mohli.</w:t>
      </w:r>
      <w:r w:rsidR="00EA75C1">
        <w:rPr>
          <w:sz w:val="22"/>
          <w:szCs w:val="22"/>
        </w:rPr>
        <w:t xml:space="preserve"> Každý rok radost pro 1200 dětí. Něco úžasného!</w:t>
      </w:r>
    </w:p>
    <w:p w14:paraId="16D3FF14" w14:textId="062C676D" w:rsidR="00560429" w:rsidRDefault="004642A9" w:rsidP="00560429">
      <w:pPr>
        <w:rPr>
          <w:sz w:val="22"/>
          <w:szCs w:val="22"/>
        </w:rPr>
      </w:pPr>
      <w:r>
        <w:rPr>
          <w:noProof/>
          <w:sz w:val="22"/>
          <w:szCs w:val="22"/>
        </w:rPr>
        <w:drawing>
          <wp:inline distT="0" distB="0" distL="0" distR="0" wp14:anchorId="1DEC9D7C" wp14:editId="63A32E19">
            <wp:extent cx="2102485" cy="15748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2485" cy="1574800"/>
                    </a:xfrm>
                    <a:prstGeom prst="rect">
                      <a:avLst/>
                    </a:prstGeom>
                    <a:noFill/>
                    <a:ln>
                      <a:noFill/>
                    </a:ln>
                  </pic:spPr>
                </pic:pic>
              </a:graphicData>
            </a:graphic>
          </wp:inline>
        </w:drawing>
      </w:r>
    </w:p>
    <w:p w14:paraId="377AEAE5" w14:textId="55813EDA" w:rsidR="00850B5A" w:rsidRDefault="00850B5A" w:rsidP="00560429">
      <w:pPr>
        <w:rPr>
          <w:sz w:val="22"/>
          <w:szCs w:val="22"/>
        </w:rPr>
      </w:pPr>
      <w:r>
        <w:rPr>
          <w:sz w:val="22"/>
          <w:szCs w:val="22"/>
        </w:rPr>
        <w:t>A nesmím zapomenout na pravidelné letní tábory Jihočeských taťků. Poprvé jsme byli na soutoku</w:t>
      </w:r>
      <w:r w:rsidR="00601E76">
        <w:rPr>
          <w:sz w:val="22"/>
          <w:szCs w:val="22"/>
        </w:rPr>
        <w:t xml:space="preserve"> Sázavy a Blanice a k</w:t>
      </w:r>
      <w:r>
        <w:rPr>
          <w:sz w:val="22"/>
          <w:szCs w:val="22"/>
        </w:rPr>
        <w:t xml:space="preserve">vůli povodni jsme se málem nedostali domů. </w:t>
      </w:r>
      <w:r w:rsidR="00DD6D25">
        <w:rPr>
          <w:sz w:val="22"/>
          <w:szCs w:val="22"/>
        </w:rPr>
        <w:t xml:space="preserve">V dalších letech jsme jezdili na </w:t>
      </w:r>
      <w:r w:rsidR="003E31E5">
        <w:rPr>
          <w:sz w:val="22"/>
          <w:szCs w:val="22"/>
        </w:rPr>
        <w:t xml:space="preserve">Hadí poblíž Blatné. </w:t>
      </w:r>
      <w:r w:rsidR="00DD6D25">
        <w:rPr>
          <w:sz w:val="22"/>
          <w:szCs w:val="22"/>
        </w:rPr>
        <w:t xml:space="preserve">Dnes už naše tehdejší děti mají své děti. </w:t>
      </w:r>
      <w:r w:rsidR="00DD6D25" w:rsidRPr="00DD6D25">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p w14:paraId="01922624" w14:textId="0FBFC177" w:rsidR="003E31E5" w:rsidRDefault="004642A9" w:rsidP="00560429">
      <w:pPr>
        <w:rPr>
          <w:sz w:val="22"/>
          <w:szCs w:val="22"/>
        </w:rPr>
      </w:pPr>
      <w:r>
        <w:rPr>
          <w:noProof/>
          <w:sz w:val="22"/>
          <w:szCs w:val="22"/>
        </w:rPr>
        <w:drawing>
          <wp:inline distT="0" distB="0" distL="0" distR="0" wp14:anchorId="19626FDF" wp14:editId="55CC17DC">
            <wp:extent cx="2092960" cy="156972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2960" cy="1569720"/>
                    </a:xfrm>
                    <a:prstGeom prst="rect">
                      <a:avLst/>
                    </a:prstGeom>
                    <a:noFill/>
                    <a:ln>
                      <a:noFill/>
                    </a:ln>
                  </pic:spPr>
                </pic:pic>
              </a:graphicData>
            </a:graphic>
          </wp:inline>
        </w:drawing>
      </w:r>
    </w:p>
    <w:p w14:paraId="5ECDE979" w14:textId="77777777" w:rsidR="00EA75C1" w:rsidRDefault="00EA75C1" w:rsidP="00D120D3">
      <w:pPr>
        <w:rPr>
          <w:sz w:val="22"/>
          <w:szCs w:val="22"/>
        </w:rPr>
      </w:pPr>
    </w:p>
    <w:p w14:paraId="1C82C238" w14:textId="77777777" w:rsidR="00623279" w:rsidRDefault="00623279" w:rsidP="00D120D3">
      <w:pPr>
        <w:rPr>
          <w:sz w:val="22"/>
          <w:szCs w:val="22"/>
        </w:rPr>
      </w:pPr>
    </w:p>
    <w:p w14:paraId="5F619590" w14:textId="77777777" w:rsidR="00623279" w:rsidRDefault="00623279" w:rsidP="00D120D3">
      <w:pPr>
        <w:rPr>
          <w:sz w:val="22"/>
          <w:szCs w:val="22"/>
        </w:rPr>
      </w:pPr>
    </w:p>
    <w:p w14:paraId="3DB3B07F" w14:textId="77777777" w:rsidR="00623279" w:rsidRDefault="00623279" w:rsidP="00D120D3">
      <w:pPr>
        <w:rPr>
          <w:sz w:val="22"/>
          <w:szCs w:val="22"/>
        </w:rPr>
      </w:pPr>
    </w:p>
    <w:p w14:paraId="3186C34A" w14:textId="77777777" w:rsidR="00DF0767" w:rsidRPr="00D6399B" w:rsidRDefault="00DF0767" w:rsidP="00D120D3">
      <w:pPr>
        <w:rPr>
          <w:b/>
          <w:sz w:val="28"/>
          <w:szCs w:val="28"/>
        </w:rPr>
      </w:pPr>
      <w:r w:rsidRPr="00D6399B">
        <w:rPr>
          <w:b/>
          <w:sz w:val="28"/>
          <w:szCs w:val="28"/>
        </w:rPr>
        <w:t>Co nám nejvíce zabíralo čas?</w:t>
      </w:r>
    </w:p>
    <w:p w14:paraId="19FECED8" w14:textId="77777777" w:rsidR="00DF0767" w:rsidRDefault="00DF0767" w:rsidP="00D120D3">
      <w:pPr>
        <w:rPr>
          <w:sz w:val="22"/>
          <w:szCs w:val="22"/>
        </w:rPr>
      </w:pPr>
    </w:p>
    <w:p w14:paraId="5F51E997" w14:textId="3A0E9C50" w:rsidR="00DF0767" w:rsidRDefault="00DF0767" w:rsidP="00D6399B">
      <w:pPr>
        <w:ind w:firstLine="720"/>
        <w:rPr>
          <w:sz w:val="22"/>
          <w:szCs w:val="22"/>
        </w:rPr>
      </w:pPr>
      <w:r>
        <w:rPr>
          <w:sz w:val="22"/>
          <w:szCs w:val="22"/>
        </w:rPr>
        <w:t>Protože to nejdůležitější při jaderné osvětě</w:t>
      </w:r>
      <w:r w:rsidR="00EA75C1">
        <w:rPr>
          <w:sz w:val="22"/>
          <w:szCs w:val="22"/>
        </w:rPr>
        <w:t xml:space="preserve"> </w:t>
      </w:r>
      <w:r>
        <w:rPr>
          <w:sz w:val="22"/>
          <w:szCs w:val="22"/>
        </w:rPr>
        <w:t>je kontakt s lidmi, nejvíce ze všeho jsme jezdili na besedy.</w:t>
      </w:r>
    </w:p>
    <w:p w14:paraId="66FC6D79" w14:textId="707B1352" w:rsidR="00227390" w:rsidRDefault="00DD6D25" w:rsidP="00227390">
      <w:pPr>
        <w:rPr>
          <w:sz w:val="22"/>
          <w:szCs w:val="22"/>
        </w:rPr>
      </w:pPr>
      <w:r>
        <w:rPr>
          <w:sz w:val="22"/>
          <w:szCs w:val="22"/>
        </w:rPr>
        <w:t>Byly to tisíce besed na školách a až na naprosté výjimky to naši lektoři dělali ve svém volném čase.</w:t>
      </w:r>
    </w:p>
    <w:p w14:paraId="1F978B63" w14:textId="1033A519" w:rsidR="00227390" w:rsidRDefault="00227390" w:rsidP="00227390">
      <w:pPr>
        <w:rPr>
          <w:sz w:val="22"/>
          <w:szCs w:val="22"/>
        </w:rPr>
      </w:pPr>
      <w:r>
        <w:rPr>
          <w:sz w:val="22"/>
          <w:szCs w:val="22"/>
        </w:rPr>
        <w:t xml:space="preserve">To jen pro ilustraci. Někdo ve vlastním volnu zahradničí, někdo chodí na ryby, někdo za holkami. My jsme jezdili na besedy. </w:t>
      </w:r>
      <w:r w:rsidR="00DD6D25">
        <w:rPr>
          <w:sz w:val="22"/>
          <w:szCs w:val="22"/>
        </w:rPr>
        <w:t>A pro ty vytíženější lektory to byl cca celý rok na besedách.</w:t>
      </w:r>
    </w:p>
    <w:p w14:paraId="13CB2810" w14:textId="77777777" w:rsidR="00227390" w:rsidRDefault="00227390" w:rsidP="00227390">
      <w:pPr>
        <w:rPr>
          <w:sz w:val="22"/>
          <w:szCs w:val="22"/>
        </w:rPr>
      </w:pPr>
    </w:p>
    <w:p w14:paraId="0EDB2876" w14:textId="44F7FD2D" w:rsidR="00691F53" w:rsidRDefault="00227390" w:rsidP="00691F53">
      <w:pPr>
        <w:rPr>
          <w:sz w:val="22"/>
          <w:szCs w:val="22"/>
        </w:rPr>
      </w:pPr>
      <w:r>
        <w:rPr>
          <w:sz w:val="22"/>
          <w:szCs w:val="22"/>
        </w:rPr>
        <w:t xml:space="preserve">Besedy </w:t>
      </w:r>
      <w:r w:rsidR="00DD6D25">
        <w:rPr>
          <w:sz w:val="22"/>
          <w:szCs w:val="22"/>
        </w:rPr>
        <w:t xml:space="preserve">ale nebyly vždy </w:t>
      </w:r>
      <w:r>
        <w:rPr>
          <w:sz w:val="22"/>
          <w:szCs w:val="22"/>
        </w:rPr>
        <w:t xml:space="preserve">jen zábavné. </w:t>
      </w:r>
      <w:r w:rsidR="00AA7D03">
        <w:rPr>
          <w:sz w:val="22"/>
          <w:szCs w:val="22"/>
        </w:rPr>
        <w:t xml:space="preserve">Zvláště setkání s odpůrci atomu v </w:t>
      </w:r>
      <w:r>
        <w:rPr>
          <w:sz w:val="22"/>
          <w:szCs w:val="22"/>
        </w:rPr>
        <w:t xml:space="preserve">Rakousku </w:t>
      </w:r>
      <w:r w:rsidR="00AA7D03">
        <w:rPr>
          <w:sz w:val="22"/>
          <w:szCs w:val="22"/>
        </w:rPr>
        <w:t>bývalo hodně náročné.</w:t>
      </w:r>
    </w:p>
    <w:p w14:paraId="08ABE374" w14:textId="77777777" w:rsidR="006F7549" w:rsidRDefault="006F7549" w:rsidP="00D120D3">
      <w:pPr>
        <w:rPr>
          <w:sz w:val="22"/>
          <w:szCs w:val="22"/>
        </w:rPr>
      </w:pPr>
    </w:p>
    <w:p w14:paraId="45418F8A" w14:textId="69B47D4A" w:rsidR="006F7549" w:rsidRDefault="004642A9" w:rsidP="00D120D3">
      <w:pPr>
        <w:rPr>
          <w:sz w:val="22"/>
          <w:szCs w:val="22"/>
        </w:rPr>
      </w:pPr>
      <w:r>
        <w:rPr>
          <w:noProof/>
          <w:sz w:val="22"/>
          <w:szCs w:val="22"/>
        </w:rPr>
        <w:drawing>
          <wp:inline distT="0" distB="0" distL="0" distR="0" wp14:anchorId="706A7EF9" wp14:editId="66A882F2">
            <wp:extent cx="2107565" cy="181419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7565" cy="1814195"/>
                    </a:xfrm>
                    <a:prstGeom prst="rect">
                      <a:avLst/>
                    </a:prstGeom>
                    <a:noFill/>
                    <a:ln>
                      <a:noFill/>
                    </a:ln>
                  </pic:spPr>
                </pic:pic>
              </a:graphicData>
            </a:graphic>
          </wp:inline>
        </w:drawing>
      </w:r>
    </w:p>
    <w:p w14:paraId="7F2C7606" w14:textId="77777777" w:rsidR="006F7549" w:rsidRDefault="006F7549" w:rsidP="00D120D3">
      <w:pPr>
        <w:rPr>
          <w:sz w:val="22"/>
          <w:szCs w:val="22"/>
        </w:rPr>
      </w:pPr>
    </w:p>
    <w:p w14:paraId="67B8BCAA" w14:textId="075EF538" w:rsidR="00190954" w:rsidRDefault="00691F53" w:rsidP="00190954">
      <w:pPr>
        <w:rPr>
          <w:sz w:val="22"/>
          <w:szCs w:val="22"/>
        </w:rPr>
      </w:pPr>
      <w:r>
        <w:rPr>
          <w:sz w:val="22"/>
          <w:szCs w:val="22"/>
        </w:rPr>
        <w:t>Když jsme u besed v Rakousku, musím zde zmínit jednoho fyzikáře z</w:t>
      </w:r>
      <w:r w:rsidR="00AA7D03">
        <w:rPr>
          <w:sz w:val="22"/>
          <w:szCs w:val="22"/>
        </w:rPr>
        <w:t> </w:t>
      </w:r>
      <w:proofErr w:type="spellStart"/>
      <w:r>
        <w:rPr>
          <w:sz w:val="22"/>
          <w:szCs w:val="22"/>
        </w:rPr>
        <w:t>Haleinu</w:t>
      </w:r>
      <w:proofErr w:type="spellEnd"/>
      <w:r w:rsidR="00AA7D03">
        <w:rPr>
          <w:sz w:val="22"/>
          <w:szCs w:val="22"/>
        </w:rPr>
        <w:t xml:space="preserve">. </w:t>
      </w:r>
      <w:r w:rsidR="000777B6">
        <w:rPr>
          <w:sz w:val="22"/>
          <w:szCs w:val="22"/>
        </w:rPr>
        <w:t xml:space="preserve">On nebyl </w:t>
      </w:r>
      <w:r w:rsidR="00190954">
        <w:rPr>
          <w:sz w:val="22"/>
          <w:szCs w:val="22"/>
        </w:rPr>
        <w:t xml:space="preserve">zastáncem jaderné energetika, ale </w:t>
      </w:r>
      <w:r w:rsidR="000777B6">
        <w:rPr>
          <w:sz w:val="22"/>
          <w:szCs w:val="22"/>
        </w:rPr>
        <w:t>říkal, že chce,</w:t>
      </w:r>
      <w:r w:rsidR="00190954">
        <w:rPr>
          <w:sz w:val="22"/>
          <w:szCs w:val="22"/>
        </w:rPr>
        <w:t xml:space="preserve"> aby jeho studenti slyšeli oba názory. Zv</w:t>
      </w:r>
      <w:r w:rsidR="000777B6">
        <w:rPr>
          <w:sz w:val="22"/>
          <w:szCs w:val="22"/>
        </w:rPr>
        <w:t xml:space="preserve">al </w:t>
      </w:r>
      <w:r w:rsidR="00190954">
        <w:rPr>
          <w:sz w:val="22"/>
          <w:szCs w:val="22"/>
        </w:rPr>
        <w:t>nás do jejich gymnázia i přesto, že už byl v místních novinách pranýřován, že dělá propagandu jaderným elektrárnám.</w:t>
      </w:r>
      <w:r w:rsidR="000777B6">
        <w:rPr>
          <w:sz w:val="22"/>
          <w:szCs w:val="22"/>
        </w:rPr>
        <w:t xml:space="preserve"> Statečný člověk.</w:t>
      </w:r>
    </w:p>
    <w:p w14:paraId="60F2087C" w14:textId="403C5E27" w:rsidR="000777B6" w:rsidRDefault="000777B6" w:rsidP="00190954">
      <w:pPr>
        <w:rPr>
          <w:sz w:val="22"/>
          <w:szCs w:val="22"/>
        </w:rPr>
      </w:pPr>
    </w:p>
    <w:p w14:paraId="26372390" w14:textId="38D42287" w:rsidR="00190954" w:rsidRDefault="000777B6" w:rsidP="00190954">
      <w:pPr>
        <w:rPr>
          <w:sz w:val="22"/>
          <w:szCs w:val="22"/>
        </w:rPr>
      </w:pPr>
      <w:r>
        <w:rPr>
          <w:sz w:val="22"/>
          <w:szCs w:val="22"/>
        </w:rPr>
        <w:t>Když se ohlédneme za celou dobu fungování našeho spolku, je třeba se podívat především na elektrárnu, jejíž dostavbu jsme obhajovali.</w:t>
      </w:r>
      <w:r w:rsidR="00190954">
        <w:rPr>
          <w:sz w:val="22"/>
          <w:szCs w:val="22"/>
        </w:rPr>
        <w:t xml:space="preserve"> V roce 2000 jsme bojovali o to, aby se Temelín vůbec dostavěl a spustil.</w:t>
      </w:r>
    </w:p>
    <w:p w14:paraId="2C5C0D67" w14:textId="73B3D114" w:rsidR="000C2B56" w:rsidRDefault="000C2B56" w:rsidP="00190954">
      <w:pPr>
        <w:rPr>
          <w:sz w:val="22"/>
          <w:szCs w:val="22"/>
        </w:rPr>
      </w:pPr>
      <w:r>
        <w:rPr>
          <w:sz w:val="22"/>
          <w:szCs w:val="22"/>
        </w:rPr>
        <w:t xml:space="preserve">Tehdy byl Temelín jedinou </w:t>
      </w:r>
      <w:proofErr w:type="spellStart"/>
      <w:r>
        <w:rPr>
          <w:sz w:val="22"/>
          <w:szCs w:val="22"/>
        </w:rPr>
        <w:t>jaderkou</w:t>
      </w:r>
      <w:proofErr w:type="spellEnd"/>
      <w:r>
        <w:rPr>
          <w:sz w:val="22"/>
          <w:szCs w:val="22"/>
        </w:rPr>
        <w:t xml:space="preserve"> v Evropě, která se stavila. Dnes je situace jiná</w:t>
      </w:r>
      <w:r w:rsidR="000B251E">
        <w:rPr>
          <w:sz w:val="22"/>
          <w:szCs w:val="22"/>
        </w:rPr>
        <w:t>.</w:t>
      </w:r>
    </w:p>
    <w:p w14:paraId="5468EC51" w14:textId="0C0355F7" w:rsidR="000B251E" w:rsidRDefault="000B251E" w:rsidP="00190954">
      <w:pPr>
        <w:rPr>
          <w:sz w:val="22"/>
          <w:szCs w:val="22"/>
        </w:rPr>
      </w:pPr>
      <w:r>
        <w:rPr>
          <w:sz w:val="22"/>
          <w:szCs w:val="22"/>
        </w:rPr>
        <w:t xml:space="preserve">Když se podíváte na naše archivní články na </w:t>
      </w:r>
      <w:hyperlink r:id="rId19" w:history="1">
        <w:r w:rsidRPr="00D57E9C">
          <w:rPr>
            <w:rStyle w:val="Hypertextovodkaz"/>
            <w:sz w:val="22"/>
            <w:szCs w:val="22"/>
          </w:rPr>
          <w:t>www.jihocesti-tatkove.cz</w:t>
        </w:r>
      </w:hyperlink>
      <w:r>
        <w:rPr>
          <w:sz w:val="22"/>
          <w:szCs w:val="22"/>
        </w:rPr>
        <w:t>, najdete tam spoustu textů, které sloužily jako obhajoba „porodních bolestí“ při zprovozňování elektrárny.</w:t>
      </w:r>
    </w:p>
    <w:p w14:paraId="4D0D21FB" w14:textId="083C161E" w:rsidR="00190954" w:rsidRDefault="00E311E0" w:rsidP="00190954">
      <w:pPr>
        <w:rPr>
          <w:sz w:val="22"/>
          <w:szCs w:val="22"/>
        </w:rPr>
      </w:pPr>
      <w:r w:rsidRPr="00E311E0">
        <w:rPr>
          <w:sz w:val="22"/>
          <w:szCs w:val="22"/>
        </w:rPr>
        <w:t>Jaderná elektrárna Temelín</w:t>
      </w:r>
      <w:r>
        <w:rPr>
          <w:sz w:val="22"/>
          <w:szCs w:val="22"/>
        </w:rPr>
        <w:t xml:space="preserve"> se postupně dostala do skvělé kondice a z hlediska provozování nedosáhla (jak jsem si přál před léty) úrovně Dukovan, ale je dnes i o něco lepší.</w:t>
      </w:r>
    </w:p>
    <w:p w14:paraId="04293938" w14:textId="5E542A66" w:rsidR="00E311E0" w:rsidRDefault="00E311E0" w:rsidP="00190954">
      <w:pPr>
        <w:rPr>
          <w:sz w:val="22"/>
          <w:szCs w:val="22"/>
        </w:rPr>
      </w:pPr>
      <w:r>
        <w:rPr>
          <w:sz w:val="22"/>
          <w:szCs w:val="22"/>
        </w:rPr>
        <w:t>A mimo jiné, když jsem dostal do ruky první dokumenty o ETE, byl tam uveden výkon 981 MW pro jeden blok. Dnes máme v zimě téměř 1100 MW na blok.</w:t>
      </w:r>
    </w:p>
    <w:p w14:paraId="5DEB6198" w14:textId="5F0267C7" w:rsidR="00E311E0" w:rsidRPr="00E311E0" w:rsidRDefault="00E311E0" w:rsidP="00190954">
      <w:pPr>
        <w:rPr>
          <w:sz w:val="22"/>
          <w:szCs w:val="22"/>
        </w:rPr>
      </w:pPr>
      <w:r>
        <w:rPr>
          <w:sz w:val="22"/>
          <w:szCs w:val="22"/>
        </w:rPr>
        <w:t>A já jsem hrdý na to, že t</w:t>
      </w:r>
      <w:r w:rsidR="007F0273">
        <w:rPr>
          <w:sz w:val="22"/>
          <w:szCs w:val="22"/>
        </w:rPr>
        <w:t>en</w:t>
      </w:r>
      <w:r>
        <w:rPr>
          <w:sz w:val="22"/>
          <w:szCs w:val="22"/>
        </w:rPr>
        <w:t>to obrovský úspěch Temelína jsme celé ty roky jako Jihočeští taťkové doprovázeli.</w:t>
      </w:r>
    </w:p>
    <w:p w14:paraId="0BDD7C0B" w14:textId="77777777" w:rsidR="00550027" w:rsidRDefault="00550027" w:rsidP="00190954">
      <w:pPr>
        <w:rPr>
          <w:b/>
          <w:sz w:val="22"/>
          <w:szCs w:val="22"/>
        </w:rPr>
      </w:pPr>
    </w:p>
    <w:p w14:paraId="1A4D0E69" w14:textId="77777777" w:rsidR="001B73F8" w:rsidRDefault="001B73F8" w:rsidP="00190954">
      <w:pPr>
        <w:rPr>
          <w:b/>
          <w:sz w:val="28"/>
          <w:szCs w:val="28"/>
        </w:rPr>
      </w:pPr>
    </w:p>
    <w:p w14:paraId="2C46EE37" w14:textId="77777777" w:rsidR="001B73F8" w:rsidRDefault="001B73F8" w:rsidP="00190954">
      <w:pPr>
        <w:rPr>
          <w:b/>
          <w:sz w:val="28"/>
          <w:szCs w:val="28"/>
        </w:rPr>
      </w:pPr>
    </w:p>
    <w:p w14:paraId="443C7EC4" w14:textId="77777777" w:rsidR="001B73F8" w:rsidRDefault="001B73F8" w:rsidP="00190954">
      <w:pPr>
        <w:rPr>
          <w:b/>
          <w:sz w:val="28"/>
          <w:szCs w:val="28"/>
        </w:rPr>
      </w:pPr>
    </w:p>
    <w:p w14:paraId="7CDBB51B" w14:textId="77777777" w:rsidR="001B73F8" w:rsidRDefault="001B73F8" w:rsidP="00190954">
      <w:pPr>
        <w:rPr>
          <w:b/>
          <w:sz w:val="28"/>
          <w:szCs w:val="28"/>
        </w:rPr>
      </w:pPr>
    </w:p>
    <w:p w14:paraId="3C884789" w14:textId="77777777" w:rsidR="001B73F8" w:rsidRDefault="001B73F8" w:rsidP="00190954">
      <w:pPr>
        <w:rPr>
          <w:b/>
          <w:sz w:val="28"/>
          <w:szCs w:val="28"/>
        </w:rPr>
      </w:pPr>
    </w:p>
    <w:p w14:paraId="03C0AFF0" w14:textId="13BFB4D0" w:rsidR="003128E0" w:rsidRPr="00815B90" w:rsidRDefault="001B73F8" w:rsidP="00190954">
      <w:pPr>
        <w:rPr>
          <w:b/>
          <w:sz w:val="28"/>
          <w:szCs w:val="28"/>
        </w:rPr>
      </w:pPr>
      <w:r>
        <w:rPr>
          <w:b/>
          <w:sz w:val="28"/>
          <w:szCs w:val="28"/>
        </w:rPr>
        <w:t>Energetika aktuálně</w:t>
      </w:r>
    </w:p>
    <w:p w14:paraId="4340B4BB" w14:textId="77777777" w:rsidR="00815B90" w:rsidRDefault="00815B90" w:rsidP="00190954">
      <w:pPr>
        <w:rPr>
          <w:sz w:val="22"/>
          <w:szCs w:val="22"/>
        </w:rPr>
      </w:pPr>
    </w:p>
    <w:p w14:paraId="1AC99340" w14:textId="7D566629" w:rsidR="001B73F8" w:rsidRDefault="001B73F8" w:rsidP="001B73F8">
      <w:pPr>
        <w:ind w:firstLine="720"/>
        <w:rPr>
          <w:sz w:val="22"/>
          <w:szCs w:val="22"/>
        </w:rPr>
      </w:pPr>
      <w:r>
        <w:rPr>
          <w:sz w:val="22"/>
          <w:szCs w:val="22"/>
        </w:rPr>
        <w:t>Válka na Ukrajině, problémy s dodávkami plynu a z toho vyplývající neskutečné ceny elektrické energie, to je současnost, která dělá mnoha lidem vrásky na čele.</w:t>
      </w:r>
    </w:p>
    <w:p w14:paraId="769A2CCD" w14:textId="0C8F9ED3" w:rsidR="001B73F8" w:rsidRDefault="001B73F8" w:rsidP="001B73F8">
      <w:pPr>
        <w:ind w:firstLine="720"/>
        <w:rPr>
          <w:sz w:val="22"/>
          <w:szCs w:val="22"/>
        </w:rPr>
      </w:pPr>
      <w:r>
        <w:rPr>
          <w:sz w:val="22"/>
          <w:szCs w:val="22"/>
        </w:rPr>
        <w:t>Do toho klimatické změny, tání ledovců, snižování hladin evropských řek. To vše vede k problémům na vodních elektrárnách i na elektrárnách jaderných, které jsou chlazeny průtočně vodou z řek.</w:t>
      </w:r>
    </w:p>
    <w:p w14:paraId="7CCCBB6C" w14:textId="6E4DD8DE" w:rsidR="001B73F8" w:rsidRDefault="001B73F8" w:rsidP="001B73F8">
      <w:pPr>
        <w:ind w:firstLine="720"/>
        <w:rPr>
          <w:sz w:val="22"/>
          <w:szCs w:val="22"/>
        </w:rPr>
      </w:pPr>
      <w:r>
        <w:rPr>
          <w:sz w:val="22"/>
          <w:szCs w:val="22"/>
        </w:rPr>
        <w:t xml:space="preserve">Některé státy se vracejí k uhlí, protože nějaká elektrická energie je vždy </w:t>
      </w:r>
      <w:r w:rsidR="003A0046">
        <w:rPr>
          <w:sz w:val="22"/>
          <w:szCs w:val="22"/>
        </w:rPr>
        <w:t>lepší</w:t>
      </w:r>
      <w:r>
        <w:rPr>
          <w:sz w:val="22"/>
          <w:szCs w:val="22"/>
        </w:rPr>
        <w:t xml:space="preserve"> než žádná.</w:t>
      </w:r>
    </w:p>
    <w:p w14:paraId="3B85AC84" w14:textId="5DC95B2E" w:rsidR="00666B5F" w:rsidRDefault="00666B5F" w:rsidP="001B73F8">
      <w:pPr>
        <w:ind w:firstLine="720"/>
        <w:rPr>
          <w:sz w:val="22"/>
          <w:szCs w:val="22"/>
        </w:rPr>
      </w:pPr>
      <w:r>
        <w:rPr>
          <w:sz w:val="22"/>
          <w:szCs w:val="22"/>
        </w:rPr>
        <w:t xml:space="preserve">Když to shrneme, opět můžeme vidět, jak bylo dobře, že jsme </w:t>
      </w:r>
      <w:r w:rsidR="00BA249C">
        <w:rPr>
          <w:sz w:val="22"/>
          <w:szCs w:val="22"/>
        </w:rPr>
        <w:t xml:space="preserve">i přes velký odpor </w:t>
      </w:r>
      <w:r w:rsidR="00AF287C">
        <w:rPr>
          <w:sz w:val="22"/>
          <w:szCs w:val="22"/>
        </w:rPr>
        <w:t xml:space="preserve">kolem roku 2000 </w:t>
      </w:r>
      <w:r>
        <w:rPr>
          <w:sz w:val="22"/>
          <w:szCs w:val="22"/>
        </w:rPr>
        <w:t xml:space="preserve">dostavěli </w:t>
      </w:r>
      <w:r w:rsidR="00BA249C">
        <w:rPr>
          <w:sz w:val="22"/>
          <w:szCs w:val="22"/>
        </w:rPr>
        <w:t>JE Temelín. A Němce hodně v těchto týdnech bolí hlava z toho, že si svojí jadernou energetiku zničili</w:t>
      </w:r>
      <w:r w:rsidR="008C0C40">
        <w:rPr>
          <w:sz w:val="22"/>
          <w:szCs w:val="22"/>
        </w:rPr>
        <w:t>, ale už asi ne</w:t>
      </w:r>
      <w:r w:rsidR="00AF287C">
        <w:rPr>
          <w:sz w:val="22"/>
          <w:szCs w:val="22"/>
        </w:rPr>
        <w:t>mají</w:t>
      </w:r>
      <w:r w:rsidR="008C0C40">
        <w:rPr>
          <w:sz w:val="22"/>
          <w:szCs w:val="22"/>
        </w:rPr>
        <w:t xml:space="preserve"> cest</w:t>
      </w:r>
      <w:r w:rsidR="00AF287C">
        <w:rPr>
          <w:sz w:val="22"/>
          <w:szCs w:val="22"/>
        </w:rPr>
        <w:t>u</w:t>
      </w:r>
      <w:r w:rsidR="008C0C40">
        <w:rPr>
          <w:sz w:val="22"/>
          <w:szCs w:val="22"/>
        </w:rPr>
        <w:t xml:space="preserve"> zpátky.</w:t>
      </w:r>
    </w:p>
    <w:p w14:paraId="401969F1" w14:textId="10A61A08" w:rsidR="00BA249C" w:rsidRDefault="00BA249C" w:rsidP="001B73F8">
      <w:pPr>
        <w:ind w:firstLine="720"/>
        <w:rPr>
          <w:sz w:val="22"/>
          <w:szCs w:val="22"/>
        </w:rPr>
      </w:pPr>
      <w:r>
        <w:rPr>
          <w:sz w:val="22"/>
          <w:szCs w:val="22"/>
        </w:rPr>
        <w:t xml:space="preserve">Pořád platí to, že potřebujeme </w:t>
      </w:r>
      <w:r w:rsidR="00AF287C">
        <w:rPr>
          <w:sz w:val="22"/>
          <w:szCs w:val="22"/>
        </w:rPr>
        <w:t xml:space="preserve">v ČR </w:t>
      </w:r>
      <w:r>
        <w:rPr>
          <w:sz w:val="22"/>
          <w:szCs w:val="22"/>
        </w:rPr>
        <w:t>do budoucna energetiku robustní, že musíme b</w:t>
      </w:r>
      <w:r w:rsidR="008C0C40">
        <w:rPr>
          <w:sz w:val="22"/>
          <w:szCs w:val="22"/>
        </w:rPr>
        <w:t>ý</w:t>
      </w:r>
      <w:r>
        <w:rPr>
          <w:sz w:val="22"/>
          <w:szCs w:val="22"/>
        </w:rPr>
        <w:t>t soběstační a že páteří naší energetiky musí být jaderné elektrárny.</w:t>
      </w:r>
      <w:r w:rsidR="00B01079">
        <w:rPr>
          <w:sz w:val="22"/>
          <w:szCs w:val="22"/>
        </w:rPr>
        <w:t xml:space="preserve"> K tomu obnovitelné zdroje a též „velké baterie“ – ideálně přečerpávací elektrárny</w:t>
      </w:r>
      <w:r w:rsidR="00230533">
        <w:rPr>
          <w:sz w:val="22"/>
          <w:szCs w:val="22"/>
        </w:rPr>
        <w:t xml:space="preserve"> – </w:t>
      </w:r>
      <w:r w:rsidR="00B01079">
        <w:rPr>
          <w:sz w:val="22"/>
          <w:szCs w:val="22"/>
        </w:rPr>
        <w:t>do kterých budeme ukládat přebytečnou elektrickou energii</w:t>
      </w:r>
      <w:r w:rsidR="00230533">
        <w:rPr>
          <w:sz w:val="22"/>
          <w:szCs w:val="22"/>
        </w:rPr>
        <w:t xml:space="preserve"> </w:t>
      </w:r>
      <w:r w:rsidR="00B01079">
        <w:rPr>
          <w:sz w:val="22"/>
          <w:szCs w:val="22"/>
        </w:rPr>
        <w:t>z větrných a fotovoltaických elektráren.</w:t>
      </w:r>
    </w:p>
    <w:p w14:paraId="226FADBC" w14:textId="690AB4EB" w:rsidR="00BA249C" w:rsidRDefault="00BA249C" w:rsidP="001B73F8">
      <w:pPr>
        <w:ind w:firstLine="720"/>
        <w:rPr>
          <w:sz w:val="22"/>
          <w:szCs w:val="22"/>
        </w:rPr>
      </w:pPr>
      <w:r>
        <w:rPr>
          <w:sz w:val="22"/>
          <w:szCs w:val="22"/>
        </w:rPr>
        <w:t xml:space="preserve">Evropská unie teď čerstvě potvrdila souhlas s tím, jak chceme v ČR </w:t>
      </w:r>
      <w:r w:rsidR="003A4308">
        <w:rPr>
          <w:sz w:val="22"/>
          <w:szCs w:val="22"/>
        </w:rPr>
        <w:t>financovat</w:t>
      </w:r>
      <w:r w:rsidR="003A4308">
        <w:rPr>
          <w:sz w:val="22"/>
          <w:szCs w:val="22"/>
        </w:rPr>
        <w:t xml:space="preserve"> </w:t>
      </w:r>
      <w:r>
        <w:rPr>
          <w:sz w:val="22"/>
          <w:szCs w:val="22"/>
        </w:rPr>
        <w:t>nové jaderné bloky</w:t>
      </w:r>
      <w:r w:rsidR="003A4308">
        <w:rPr>
          <w:sz w:val="22"/>
          <w:szCs w:val="22"/>
        </w:rPr>
        <w:t xml:space="preserve"> a to je dobrá zpráva.</w:t>
      </w:r>
    </w:p>
    <w:p w14:paraId="01C0686C" w14:textId="6116AF5B" w:rsidR="00BA249C" w:rsidRDefault="00BA249C" w:rsidP="001B73F8">
      <w:pPr>
        <w:ind w:firstLine="720"/>
        <w:rPr>
          <w:sz w:val="22"/>
          <w:szCs w:val="22"/>
        </w:rPr>
      </w:pPr>
      <w:r>
        <w:rPr>
          <w:sz w:val="22"/>
          <w:szCs w:val="22"/>
        </w:rPr>
        <w:t xml:space="preserve">Zahájili jsme proces výběru potenciálního dodavatele pro nový blok EDU5. A </w:t>
      </w:r>
      <w:r w:rsidR="003A4308">
        <w:rPr>
          <w:sz w:val="22"/>
          <w:szCs w:val="22"/>
        </w:rPr>
        <w:t>vítěz tendru</w:t>
      </w:r>
      <w:r>
        <w:rPr>
          <w:sz w:val="22"/>
          <w:szCs w:val="22"/>
        </w:rPr>
        <w:t xml:space="preserve"> bude mít </w:t>
      </w:r>
      <w:r w:rsidR="003A4308">
        <w:rPr>
          <w:sz w:val="22"/>
          <w:szCs w:val="22"/>
        </w:rPr>
        <w:t>následně</w:t>
      </w:r>
      <w:r>
        <w:rPr>
          <w:sz w:val="22"/>
          <w:szCs w:val="22"/>
        </w:rPr>
        <w:t xml:space="preserve"> možnost stavět i EDU6 a ETE3,4.</w:t>
      </w:r>
    </w:p>
    <w:p w14:paraId="54FBE26D" w14:textId="0961E7BC" w:rsidR="002A3935" w:rsidRDefault="002A3935" w:rsidP="001B73F8">
      <w:pPr>
        <w:ind w:firstLine="720"/>
        <w:rPr>
          <w:sz w:val="22"/>
          <w:szCs w:val="22"/>
        </w:rPr>
      </w:pPr>
      <w:r>
        <w:rPr>
          <w:sz w:val="22"/>
          <w:szCs w:val="22"/>
        </w:rPr>
        <w:t xml:space="preserve">V plánech je i výstavba malého modulárního reaktoru hned za plotem současné elektrárny Temelín. A zde se bavíme o roku 2034. Pokud se to podaří, bude do budoucna možnost </w:t>
      </w:r>
      <w:r w:rsidR="00E20698">
        <w:rPr>
          <w:sz w:val="22"/>
          <w:szCs w:val="22"/>
        </w:rPr>
        <w:t xml:space="preserve">stavět modulární reaktory pro dodávku jak elektrické </w:t>
      </w:r>
      <w:r w:rsidR="008C0C40">
        <w:rPr>
          <w:sz w:val="22"/>
          <w:szCs w:val="22"/>
        </w:rPr>
        <w:t>energie,</w:t>
      </w:r>
      <w:r w:rsidR="00E20698">
        <w:rPr>
          <w:sz w:val="22"/>
          <w:szCs w:val="22"/>
        </w:rPr>
        <w:t xml:space="preserve"> tak tepla</w:t>
      </w:r>
      <w:r w:rsidR="008C0C40">
        <w:rPr>
          <w:sz w:val="22"/>
          <w:szCs w:val="22"/>
        </w:rPr>
        <w:t xml:space="preserve"> v lokalitách odstavených uhelných elektráren, nebo v okolí velkých měst.</w:t>
      </w:r>
    </w:p>
    <w:p w14:paraId="5BA902FA" w14:textId="77777777" w:rsidR="003A4308" w:rsidRDefault="003A4308" w:rsidP="00190954">
      <w:pPr>
        <w:rPr>
          <w:b/>
          <w:bCs/>
          <w:sz w:val="22"/>
          <w:szCs w:val="22"/>
        </w:rPr>
      </w:pPr>
    </w:p>
    <w:p w14:paraId="11282560" w14:textId="37E4B2B8" w:rsidR="004C0E58" w:rsidRPr="00415016" w:rsidRDefault="004C0E58" w:rsidP="00190954">
      <w:pPr>
        <w:rPr>
          <w:b/>
          <w:bCs/>
          <w:sz w:val="22"/>
          <w:szCs w:val="22"/>
        </w:rPr>
      </w:pPr>
      <w:r w:rsidRPr="00415016">
        <w:rPr>
          <w:b/>
          <w:bCs/>
          <w:sz w:val="22"/>
          <w:szCs w:val="22"/>
        </w:rPr>
        <w:t>Přeji všem čtenářům krásn</w:t>
      </w:r>
      <w:r w:rsidR="002A3935">
        <w:rPr>
          <w:b/>
          <w:bCs/>
          <w:sz w:val="22"/>
          <w:szCs w:val="22"/>
        </w:rPr>
        <w:t>é babí léto roku 2022</w:t>
      </w:r>
      <w:r w:rsidRPr="00415016">
        <w:rPr>
          <w:b/>
          <w:bCs/>
          <w:sz w:val="22"/>
          <w:szCs w:val="22"/>
        </w:rPr>
        <w:t>.</w:t>
      </w:r>
    </w:p>
    <w:p w14:paraId="1775C82C" w14:textId="77777777" w:rsidR="00415016" w:rsidRPr="00415016" w:rsidRDefault="00415016" w:rsidP="00190954">
      <w:pPr>
        <w:rPr>
          <w:b/>
          <w:bCs/>
          <w:sz w:val="22"/>
          <w:szCs w:val="22"/>
        </w:rPr>
      </w:pPr>
    </w:p>
    <w:p w14:paraId="0AE785A5" w14:textId="1C8CF32A" w:rsidR="004C0E58" w:rsidRPr="00415016" w:rsidRDefault="004C0E58" w:rsidP="00190954">
      <w:pPr>
        <w:rPr>
          <w:b/>
          <w:bCs/>
          <w:sz w:val="22"/>
          <w:szCs w:val="22"/>
        </w:rPr>
      </w:pPr>
      <w:r w:rsidRPr="00415016">
        <w:rPr>
          <w:b/>
          <w:bCs/>
          <w:sz w:val="22"/>
          <w:szCs w:val="22"/>
        </w:rPr>
        <w:t>Jiří Tyc</w:t>
      </w:r>
    </w:p>
    <w:p w14:paraId="34538AAE" w14:textId="4838762F" w:rsidR="00504C89" w:rsidRPr="002A3935" w:rsidRDefault="00415016">
      <w:pPr>
        <w:rPr>
          <w:b/>
          <w:bCs/>
          <w:sz w:val="22"/>
          <w:szCs w:val="22"/>
        </w:rPr>
      </w:pPr>
      <w:r w:rsidRPr="00415016">
        <w:rPr>
          <w:b/>
          <w:bCs/>
          <w:sz w:val="22"/>
          <w:szCs w:val="22"/>
        </w:rPr>
        <w:t>p</w:t>
      </w:r>
      <w:r w:rsidR="004C0E58" w:rsidRPr="00415016">
        <w:rPr>
          <w:b/>
          <w:bCs/>
          <w:sz w:val="22"/>
          <w:szCs w:val="22"/>
        </w:rPr>
        <w:t>rezident spolku</w:t>
      </w:r>
    </w:p>
    <w:p w14:paraId="7CBF5725" w14:textId="6AE86C5C" w:rsidR="00504C89" w:rsidRDefault="00504C89">
      <w:pPr>
        <w:rPr>
          <w:sz w:val="22"/>
          <w:szCs w:val="22"/>
        </w:rPr>
      </w:pPr>
      <w:r>
        <w:rPr>
          <w:sz w:val="22"/>
          <w:szCs w:val="22"/>
        </w:rPr>
        <w:lastRenderedPageBreak/>
        <w:t>Odkaz na naše webové stránky:</w:t>
      </w:r>
    </w:p>
    <w:p w14:paraId="7191EC4C" w14:textId="77777777" w:rsidR="00F33FE1" w:rsidRDefault="00F33FE1">
      <w:pPr>
        <w:rPr>
          <w:sz w:val="22"/>
          <w:szCs w:val="22"/>
        </w:rPr>
      </w:pPr>
    </w:p>
    <w:p w14:paraId="3B5AA31B" w14:textId="77777777" w:rsidR="00F33FE1" w:rsidRDefault="00504C89">
      <w:pPr>
        <w:rPr>
          <w:sz w:val="22"/>
          <w:szCs w:val="22"/>
        </w:rPr>
      </w:pPr>
      <w:r>
        <w:rPr>
          <w:noProof/>
          <w:sz w:val="22"/>
          <w:szCs w:val="22"/>
        </w:rPr>
        <w:drawing>
          <wp:inline distT="0" distB="0" distL="0" distR="0" wp14:anchorId="5B242629" wp14:editId="14D8C9E4">
            <wp:extent cx="1905000" cy="1905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0">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14DEB16F" w14:textId="1790CFD8" w:rsidR="00F33FE1" w:rsidRDefault="00F33FE1">
      <w:pPr>
        <w:rPr>
          <w:sz w:val="22"/>
          <w:szCs w:val="22"/>
        </w:rPr>
      </w:pPr>
    </w:p>
    <w:p w14:paraId="29825D00" w14:textId="09368013" w:rsidR="00F33FE1" w:rsidRDefault="00F33FE1">
      <w:pPr>
        <w:rPr>
          <w:sz w:val="22"/>
          <w:szCs w:val="22"/>
        </w:rPr>
      </w:pPr>
    </w:p>
    <w:p w14:paraId="0ADC1FCA" w14:textId="77777777" w:rsidR="00F33FE1" w:rsidRDefault="00F33FE1">
      <w:pPr>
        <w:rPr>
          <w:sz w:val="22"/>
          <w:szCs w:val="22"/>
        </w:rPr>
      </w:pPr>
    </w:p>
    <w:p w14:paraId="2D3BDE83" w14:textId="77777777" w:rsidR="00F33FE1" w:rsidRDefault="00F33FE1">
      <w:pPr>
        <w:rPr>
          <w:sz w:val="22"/>
          <w:szCs w:val="22"/>
        </w:rPr>
      </w:pPr>
    </w:p>
    <w:p w14:paraId="6306F1C4" w14:textId="5D7CA42B" w:rsidR="00F33FE1" w:rsidRDefault="00F33FE1" w:rsidP="00F33FE1">
      <w:pPr>
        <w:rPr>
          <w:sz w:val="22"/>
          <w:szCs w:val="22"/>
        </w:rPr>
      </w:pPr>
      <w:r>
        <w:rPr>
          <w:sz w:val="22"/>
          <w:szCs w:val="22"/>
        </w:rPr>
        <w:t>Máte-li zájem seznámit se se stanovami našeho spolku, odkaz je zde:</w:t>
      </w:r>
    </w:p>
    <w:p w14:paraId="11B2E2FC" w14:textId="77777777" w:rsidR="00F33FE1" w:rsidRPr="00504C89" w:rsidRDefault="00F33FE1" w:rsidP="00F33FE1">
      <w:pPr>
        <w:rPr>
          <w:sz w:val="22"/>
          <w:szCs w:val="22"/>
        </w:rPr>
      </w:pPr>
    </w:p>
    <w:p w14:paraId="1F83BC9D" w14:textId="71B37232" w:rsidR="00F33FE1" w:rsidRDefault="00F33FE1">
      <w:pPr>
        <w:rPr>
          <w:sz w:val="22"/>
          <w:szCs w:val="22"/>
        </w:rPr>
      </w:pPr>
      <w:r>
        <w:rPr>
          <w:noProof/>
          <w:sz w:val="22"/>
          <w:szCs w:val="22"/>
        </w:rPr>
        <w:drawing>
          <wp:inline distT="0" distB="0" distL="0" distR="0" wp14:anchorId="0C30CAFF" wp14:editId="5C1B1F68">
            <wp:extent cx="1905000" cy="190500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pic:cNvPicPr/>
                  </pic:nvPicPr>
                  <pic:blipFill>
                    <a:blip r:embed="rId21">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1BAD2670" w14:textId="77777777" w:rsidR="00F33FE1" w:rsidRDefault="00F33FE1">
      <w:pPr>
        <w:rPr>
          <w:sz w:val="22"/>
          <w:szCs w:val="22"/>
        </w:rPr>
      </w:pPr>
    </w:p>
    <w:p w14:paraId="03AC9E60" w14:textId="77777777" w:rsidR="00F33FE1" w:rsidRDefault="00F33FE1">
      <w:pPr>
        <w:rPr>
          <w:sz w:val="22"/>
          <w:szCs w:val="22"/>
        </w:rPr>
      </w:pPr>
    </w:p>
    <w:p w14:paraId="2EA85744" w14:textId="77777777" w:rsidR="00F33FE1" w:rsidRDefault="00F33FE1">
      <w:pPr>
        <w:rPr>
          <w:sz w:val="22"/>
          <w:szCs w:val="22"/>
        </w:rPr>
      </w:pPr>
    </w:p>
    <w:p w14:paraId="2DFF7E3A" w14:textId="77777777" w:rsidR="00F33FE1" w:rsidRDefault="00F33FE1">
      <w:pPr>
        <w:rPr>
          <w:sz w:val="22"/>
          <w:szCs w:val="22"/>
        </w:rPr>
      </w:pPr>
    </w:p>
    <w:p w14:paraId="6E52B7DB" w14:textId="6D78D7F7" w:rsidR="009B04DF" w:rsidRDefault="00F33FE1">
      <w:pPr>
        <w:rPr>
          <w:sz w:val="22"/>
          <w:szCs w:val="22"/>
        </w:rPr>
      </w:pPr>
      <w:r>
        <w:rPr>
          <w:sz w:val="22"/>
          <w:szCs w:val="22"/>
        </w:rPr>
        <w:t>Pokud máte zájem podporovat čistou energetiku a jste připraveni jednat v souladu s našimi stanovami, můžete se stát členy našeho spolku,</w:t>
      </w:r>
    </w:p>
    <w:p w14:paraId="2CA801EC" w14:textId="42F5DF00" w:rsidR="00F33FE1" w:rsidRDefault="009B04DF">
      <w:pPr>
        <w:rPr>
          <w:sz w:val="22"/>
          <w:szCs w:val="22"/>
        </w:rPr>
      </w:pPr>
      <w:r>
        <w:rPr>
          <w:sz w:val="22"/>
          <w:szCs w:val="22"/>
        </w:rPr>
        <w:t xml:space="preserve">Zde si stáhněte </w:t>
      </w:r>
      <w:r w:rsidR="00BD2DBC">
        <w:rPr>
          <w:sz w:val="22"/>
          <w:szCs w:val="22"/>
        </w:rPr>
        <w:t>přih</w:t>
      </w:r>
      <w:r w:rsidR="00F33FE1">
        <w:rPr>
          <w:sz w:val="22"/>
          <w:szCs w:val="22"/>
        </w:rPr>
        <w:t>lášku</w:t>
      </w:r>
      <w:r w:rsidR="00BD2DBC">
        <w:rPr>
          <w:sz w:val="22"/>
          <w:szCs w:val="22"/>
        </w:rPr>
        <w:t>,</w:t>
      </w:r>
      <w:r w:rsidR="00F33FE1">
        <w:rPr>
          <w:sz w:val="22"/>
          <w:szCs w:val="22"/>
        </w:rPr>
        <w:t xml:space="preserve"> </w:t>
      </w:r>
      <w:r w:rsidR="00BD2DBC">
        <w:rPr>
          <w:sz w:val="22"/>
          <w:szCs w:val="22"/>
        </w:rPr>
        <w:t>s</w:t>
      </w:r>
      <w:r w:rsidR="00F33FE1">
        <w:rPr>
          <w:sz w:val="22"/>
          <w:szCs w:val="22"/>
        </w:rPr>
        <w:t>tačí vyplnit, podepsat a oskenovanou poslat na info@jihocesti-tatkove.cz.</w:t>
      </w:r>
    </w:p>
    <w:p w14:paraId="7A6E28F8" w14:textId="0A56BD1D" w:rsidR="00F33FE1" w:rsidRDefault="00F33FE1">
      <w:pPr>
        <w:rPr>
          <w:sz w:val="22"/>
          <w:szCs w:val="22"/>
        </w:rPr>
      </w:pPr>
      <w:r>
        <w:rPr>
          <w:noProof/>
          <w:sz w:val="22"/>
          <w:szCs w:val="22"/>
        </w:rPr>
        <w:drawing>
          <wp:inline distT="0" distB="0" distL="0" distR="0" wp14:anchorId="416839B5" wp14:editId="3C43A67C">
            <wp:extent cx="1905000" cy="19050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22">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3CA1C1C0" w14:textId="38626095" w:rsidR="00F33FE1" w:rsidRDefault="00F33FE1">
      <w:pPr>
        <w:rPr>
          <w:sz w:val="22"/>
          <w:szCs w:val="22"/>
        </w:rPr>
      </w:pPr>
    </w:p>
    <w:p w14:paraId="31200A4C" w14:textId="3537DB1B" w:rsidR="00F33FE1" w:rsidRDefault="00F33FE1">
      <w:pPr>
        <w:rPr>
          <w:sz w:val="22"/>
          <w:szCs w:val="22"/>
        </w:rPr>
      </w:pPr>
    </w:p>
    <w:sectPr w:rsidR="00F33FE1">
      <w:headerReference w:type="default" r:id="rId23"/>
      <w:footerReference w:type="default" r:id="rId24"/>
      <w:footnotePr>
        <w:numRestart w:val="eachPage"/>
      </w:footnotePr>
      <w:type w:val="continuous"/>
      <w:pgSz w:w="11907" w:h="16834" w:code="9"/>
      <w:pgMar w:top="720" w:right="618" w:bottom="1412" w:left="618" w:header="964" w:footer="964" w:gutter="0"/>
      <w:cols w:num="3" w:sep="1"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E468" w14:textId="77777777" w:rsidR="00504758" w:rsidRDefault="00504758">
      <w:r>
        <w:separator/>
      </w:r>
    </w:p>
  </w:endnote>
  <w:endnote w:type="continuationSeparator" w:id="0">
    <w:p w14:paraId="738326E8" w14:textId="77777777" w:rsidR="00504758" w:rsidRDefault="0050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MT">
    <w:altName w:val="Garamond"/>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4E5" w14:textId="77777777" w:rsidR="00136AE6" w:rsidRDefault="00136AE6">
    <w:pPr>
      <w:pStyle w:val="Zpat"/>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C163" w14:textId="77777777" w:rsidR="00136AE6" w:rsidRDefault="00136A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29A2" w14:textId="77777777" w:rsidR="00504758" w:rsidRDefault="00504758">
      <w:r>
        <w:separator/>
      </w:r>
    </w:p>
  </w:footnote>
  <w:footnote w:type="continuationSeparator" w:id="0">
    <w:p w14:paraId="56C3B4DF" w14:textId="77777777" w:rsidR="00504758" w:rsidRDefault="0050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0FBF" w14:textId="77777777" w:rsidR="00136AE6" w:rsidRDefault="00136A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B2A3E64"/>
    <w:lvl w:ilvl="0">
      <w:numFmt w:val="bullet"/>
      <w:lvlText w:val="*"/>
      <w:lvlJc w:val="left"/>
    </w:lvl>
  </w:abstractNum>
  <w:abstractNum w:abstractNumId="1" w15:restartNumberingAfterBreak="0">
    <w:nsid w:val="14B34776"/>
    <w:multiLevelType w:val="hybridMultilevel"/>
    <w:tmpl w:val="AA6C6834"/>
    <w:lvl w:ilvl="0" w:tplc="0C021E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950979"/>
    <w:multiLevelType w:val="multilevel"/>
    <w:tmpl w:val="A6164D4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F0754D"/>
    <w:multiLevelType w:val="hybridMultilevel"/>
    <w:tmpl w:val="E14CD22E"/>
    <w:lvl w:ilvl="0" w:tplc="DBA4B390">
      <w:start w:val="1"/>
      <w:numFmt w:val="decimal"/>
      <w:lvlText w:val="%1)"/>
      <w:lvlJc w:val="left"/>
      <w:pPr>
        <w:ind w:left="785" w:hanging="360"/>
      </w:pPr>
      <w:rPr>
        <w:rFonts w:ascii="Times New Roman" w:eastAsia="Times New Roman" w:hAnsi="Times New Roman" w:cs="Times New Roman"/>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67D52A32"/>
    <w:multiLevelType w:val="hybridMultilevel"/>
    <w:tmpl w:val="14EAA2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76F722C6"/>
    <w:multiLevelType w:val="hybridMultilevel"/>
    <w:tmpl w:val="9DE27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3E31A2"/>
    <w:multiLevelType w:val="hybridMultilevel"/>
    <w:tmpl w:val="9B407CE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1849783254">
    <w:abstractNumId w:val="0"/>
    <w:lvlOverride w:ilvl="0">
      <w:lvl w:ilvl="0">
        <w:start w:val="1"/>
        <w:numFmt w:val="bullet"/>
        <w:lvlText w:val=""/>
        <w:legacy w:legacy="1" w:legacySpace="0" w:legacyIndent="240"/>
        <w:lvlJc w:val="left"/>
        <w:pPr>
          <w:ind w:left="240" w:hanging="240"/>
        </w:pPr>
        <w:rPr>
          <w:rFonts w:ascii="Symbol" w:hAnsi="Symbol" w:hint="default"/>
          <w:sz w:val="26"/>
        </w:rPr>
      </w:lvl>
    </w:lvlOverride>
  </w:num>
  <w:num w:numId="2" w16cid:durableId="392628994">
    <w:abstractNumId w:val="3"/>
  </w:num>
  <w:num w:numId="3" w16cid:durableId="1418164280">
    <w:abstractNumId w:val="4"/>
  </w:num>
  <w:num w:numId="4" w16cid:durableId="413167977">
    <w:abstractNumId w:val="2"/>
  </w:num>
  <w:num w:numId="5" w16cid:durableId="1866824078">
    <w:abstractNumId w:val="5"/>
  </w:num>
  <w:num w:numId="6" w16cid:durableId="869804556">
    <w:abstractNumId w:val="1"/>
  </w:num>
  <w:num w:numId="7" w16cid:durableId="530731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357"/>
  <w:doNotHyphenateCaps/>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CE"/>
    <w:rsid w:val="00003A47"/>
    <w:rsid w:val="00051B20"/>
    <w:rsid w:val="00072AD6"/>
    <w:rsid w:val="000777B6"/>
    <w:rsid w:val="000B251E"/>
    <w:rsid w:val="000C2B56"/>
    <w:rsid w:val="0011220A"/>
    <w:rsid w:val="00136AE6"/>
    <w:rsid w:val="00140BDC"/>
    <w:rsid w:val="001664F3"/>
    <w:rsid w:val="00172E26"/>
    <w:rsid w:val="00182F72"/>
    <w:rsid w:val="001862E9"/>
    <w:rsid w:val="00190954"/>
    <w:rsid w:val="001A42D0"/>
    <w:rsid w:val="001B73F8"/>
    <w:rsid w:val="001D1FA4"/>
    <w:rsid w:val="001E2F3D"/>
    <w:rsid w:val="001F6A14"/>
    <w:rsid w:val="00204B8C"/>
    <w:rsid w:val="00227390"/>
    <w:rsid w:val="00230533"/>
    <w:rsid w:val="00243494"/>
    <w:rsid w:val="00252209"/>
    <w:rsid w:val="0026157C"/>
    <w:rsid w:val="00280E72"/>
    <w:rsid w:val="002A3935"/>
    <w:rsid w:val="003128E0"/>
    <w:rsid w:val="00331A26"/>
    <w:rsid w:val="00333931"/>
    <w:rsid w:val="00341124"/>
    <w:rsid w:val="003505BF"/>
    <w:rsid w:val="0035758C"/>
    <w:rsid w:val="00365199"/>
    <w:rsid w:val="00376813"/>
    <w:rsid w:val="003A0046"/>
    <w:rsid w:val="003A4308"/>
    <w:rsid w:val="003E179E"/>
    <w:rsid w:val="003E31E5"/>
    <w:rsid w:val="003E4F09"/>
    <w:rsid w:val="003F69A3"/>
    <w:rsid w:val="00415016"/>
    <w:rsid w:val="004253F8"/>
    <w:rsid w:val="00431A98"/>
    <w:rsid w:val="004340A2"/>
    <w:rsid w:val="0044379B"/>
    <w:rsid w:val="00450C77"/>
    <w:rsid w:val="00456FB8"/>
    <w:rsid w:val="0045721F"/>
    <w:rsid w:val="004642A9"/>
    <w:rsid w:val="00471B07"/>
    <w:rsid w:val="00474934"/>
    <w:rsid w:val="004C0E58"/>
    <w:rsid w:val="004F2CEC"/>
    <w:rsid w:val="00504758"/>
    <w:rsid w:val="00504C89"/>
    <w:rsid w:val="00550027"/>
    <w:rsid w:val="0055283D"/>
    <w:rsid w:val="00560429"/>
    <w:rsid w:val="005843C2"/>
    <w:rsid w:val="00584C54"/>
    <w:rsid w:val="005B4904"/>
    <w:rsid w:val="005C2B4D"/>
    <w:rsid w:val="005D56E5"/>
    <w:rsid w:val="005D76B4"/>
    <w:rsid w:val="00601E76"/>
    <w:rsid w:val="00623279"/>
    <w:rsid w:val="0063108A"/>
    <w:rsid w:val="00631EBA"/>
    <w:rsid w:val="006505D9"/>
    <w:rsid w:val="00666B5F"/>
    <w:rsid w:val="00674C88"/>
    <w:rsid w:val="00682C2E"/>
    <w:rsid w:val="00691F53"/>
    <w:rsid w:val="006A00A1"/>
    <w:rsid w:val="006A0686"/>
    <w:rsid w:val="006C773B"/>
    <w:rsid w:val="006D1385"/>
    <w:rsid w:val="006D4533"/>
    <w:rsid w:val="006F3891"/>
    <w:rsid w:val="006F7549"/>
    <w:rsid w:val="00704142"/>
    <w:rsid w:val="0076529B"/>
    <w:rsid w:val="0076784E"/>
    <w:rsid w:val="007B422C"/>
    <w:rsid w:val="007F0273"/>
    <w:rsid w:val="007F237F"/>
    <w:rsid w:val="007F6FE2"/>
    <w:rsid w:val="00815B90"/>
    <w:rsid w:val="00850B5A"/>
    <w:rsid w:val="00871DE7"/>
    <w:rsid w:val="008769CA"/>
    <w:rsid w:val="0089011F"/>
    <w:rsid w:val="00892B7E"/>
    <w:rsid w:val="008C0C40"/>
    <w:rsid w:val="008E4B0D"/>
    <w:rsid w:val="008E6D1B"/>
    <w:rsid w:val="00903964"/>
    <w:rsid w:val="0090788E"/>
    <w:rsid w:val="009230B6"/>
    <w:rsid w:val="0093149A"/>
    <w:rsid w:val="00933884"/>
    <w:rsid w:val="00954CE7"/>
    <w:rsid w:val="0098785F"/>
    <w:rsid w:val="009A78DA"/>
    <w:rsid w:val="009B04DF"/>
    <w:rsid w:val="009C2940"/>
    <w:rsid w:val="009C61F8"/>
    <w:rsid w:val="009E316C"/>
    <w:rsid w:val="009F4A32"/>
    <w:rsid w:val="00A1059A"/>
    <w:rsid w:val="00A1391E"/>
    <w:rsid w:val="00AA0904"/>
    <w:rsid w:val="00AA7D03"/>
    <w:rsid w:val="00AB27C9"/>
    <w:rsid w:val="00AF287C"/>
    <w:rsid w:val="00B01079"/>
    <w:rsid w:val="00B17309"/>
    <w:rsid w:val="00B45B94"/>
    <w:rsid w:val="00BA249C"/>
    <w:rsid w:val="00BB4FB3"/>
    <w:rsid w:val="00BC559E"/>
    <w:rsid w:val="00BD2DBC"/>
    <w:rsid w:val="00C1066F"/>
    <w:rsid w:val="00C4552C"/>
    <w:rsid w:val="00C57D3C"/>
    <w:rsid w:val="00C60FF5"/>
    <w:rsid w:val="00C66CCF"/>
    <w:rsid w:val="00C761CE"/>
    <w:rsid w:val="00C77D6D"/>
    <w:rsid w:val="00CE1E46"/>
    <w:rsid w:val="00D120D3"/>
    <w:rsid w:val="00D20760"/>
    <w:rsid w:val="00D21676"/>
    <w:rsid w:val="00D4636B"/>
    <w:rsid w:val="00D63810"/>
    <w:rsid w:val="00D6399B"/>
    <w:rsid w:val="00D64F57"/>
    <w:rsid w:val="00D7705D"/>
    <w:rsid w:val="00DB424B"/>
    <w:rsid w:val="00DB77D1"/>
    <w:rsid w:val="00DD6D25"/>
    <w:rsid w:val="00DF0767"/>
    <w:rsid w:val="00E04A13"/>
    <w:rsid w:val="00E20698"/>
    <w:rsid w:val="00E311E0"/>
    <w:rsid w:val="00E41B4B"/>
    <w:rsid w:val="00E727CE"/>
    <w:rsid w:val="00E73D6E"/>
    <w:rsid w:val="00EA75C1"/>
    <w:rsid w:val="00ED3738"/>
    <w:rsid w:val="00F0152F"/>
    <w:rsid w:val="00F11B75"/>
    <w:rsid w:val="00F30509"/>
    <w:rsid w:val="00F33FE1"/>
    <w:rsid w:val="00F62A59"/>
    <w:rsid w:val="00F87E6A"/>
    <w:rsid w:val="00FC0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4E2AA"/>
  <w15:chartTrackingRefBased/>
  <w15:docId w15:val="{E09E2361-4B6B-4836-BBC5-1EA9D8EA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rPr>
      <w:spacing w:val="-8"/>
    </w:rPr>
  </w:style>
  <w:style w:type="paragraph" w:styleId="Nadpis1">
    <w:name w:val="heading 1"/>
    <w:basedOn w:val="Normln"/>
    <w:next w:val="Zkladntext"/>
    <w:qFormat/>
    <w:pPr>
      <w:pBdr>
        <w:top w:val="single" w:sz="6" w:space="3" w:color="FFFFFF"/>
        <w:left w:val="single" w:sz="6" w:space="3" w:color="FFFFFF"/>
        <w:bottom w:val="single" w:sz="6" w:space="3" w:color="FFFFFF"/>
        <w:right w:val="single" w:sz="6" w:space="3" w:color="FFFFFF"/>
      </w:pBdr>
      <w:shd w:val="pct10" w:color="auto" w:fill="auto"/>
      <w:spacing w:after="60"/>
      <w:ind w:left="45" w:right="45"/>
      <w:outlineLvl w:val="0"/>
    </w:pPr>
    <w:rPr>
      <w:rFonts w:ascii="Arial" w:hAnsi="Arial"/>
      <w:b/>
      <w:spacing w:val="-15"/>
      <w:position w:val="2"/>
      <w:sz w:val="24"/>
    </w:rPr>
  </w:style>
  <w:style w:type="paragraph" w:styleId="Nadpis2">
    <w:name w:val="heading 2"/>
    <w:basedOn w:val="Normln"/>
    <w:next w:val="Zkladntext"/>
    <w:qFormat/>
    <w:pPr>
      <w:spacing w:after="120"/>
      <w:outlineLvl w:val="1"/>
    </w:pPr>
    <w:rPr>
      <w:rFonts w:ascii="Arial" w:hAnsi="Arial"/>
      <w:b/>
      <w:spacing w:val="8"/>
      <w:sz w:val="18"/>
    </w:rPr>
  </w:style>
  <w:style w:type="paragraph" w:styleId="Nadpis3">
    <w:name w:val="heading 3"/>
    <w:basedOn w:val="Normln"/>
    <w:next w:val="Zkladntext"/>
    <w:qFormat/>
    <w:pPr>
      <w:spacing w:after="120"/>
      <w:outlineLvl w:val="2"/>
    </w:pPr>
    <w:rPr>
      <w:sz w:val="24"/>
    </w:rPr>
  </w:style>
  <w:style w:type="paragraph" w:styleId="Nadpis4">
    <w:name w:val="heading 4"/>
    <w:basedOn w:val="Normln"/>
    <w:next w:val="Zkladntext"/>
    <w:qFormat/>
    <w:pPr>
      <w:keepNext/>
      <w:spacing w:before="360" w:after="360"/>
      <w:ind w:left="24" w:right="-48"/>
      <w:outlineLvl w:val="3"/>
    </w:pPr>
    <w:rPr>
      <w:rFonts w:ascii="Garamond MT" w:hAnsi="Garamond MT"/>
      <w:spacing w:val="-30"/>
      <w:sz w:val="52"/>
    </w:rPr>
  </w:style>
  <w:style w:type="paragraph" w:styleId="Nadpis5">
    <w:name w:val="heading 5"/>
    <w:basedOn w:val="Normln"/>
    <w:next w:val="Zkladntext"/>
    <w:qFormat/>
    <w:pPr>
      <w:keepNext/>
      <w:pBdr>
        <w:top w:val="single" w:sz="6" w:space="3" w:color="FFFFFF"/>
        <w:left w:val="single" w:sz="6" w:space="3" w:color="FFFFFF"/>
        <w:bottom w:val="single" w:sz="6" w:space="3" w:color="FFFFFF"/>
        <w:right w:val="single" w:sz="6" w:space="3" w:color="FFFFFF"/>
      </w:pBdr>
      <w:shd w:val="pct30" w:color="auto" w:fill="auto"/>
      <w:ind w:left="60"/>
      <w:outlineLvl w:val="4"/>
    </w:pPr>
    <w:rPr>
      <w:rFonts w:ascii="Arial" w:hAnsi="Arial"/>
      <w:b/>
      <w:color w:val="FFFFFF"/>
      <w:spacing w:val="-15"/>
      <w:position w:val="2"/>
      <w:sz w:val="24"/>
    </w:rPr>
  </w:style>
  <w:style w:type="paragraph" w:styleId="Nadpis6">
    <w:name w:val="heading 6"/>
    <w:basedOn w:val="Normln"/>
    <w:next w:val="Zkladntext"/>
    <w:qFormat/>
    <w:pPr>
      <w:spacing w:after="120"/>
      <w:jc w:val="both"/>
      <w:outlineLvl w:val="5"/>
    </w:pPr>
    <w:rPr>
      <w:rFonts w:ascii="Arial" w:hAnsi="Arial"/>
      <w:b/>
    </w:rPr>
  </w:style>
  <w:style w:type="paragraph" w:styleId="Nadpis7">
    <w:name w:val="heading 7"/>
    <w:basedOn w:val="Normln"/>
    <w:next w:val="Zkladntext"/>
    <w:qFormat/>
    <w:pPr>
      <w:spacing w:after="360"/>
      <w:jc w:val="both"/>
      <w:outlineLvl w:val="6"/>
    </w:pPr>
    <w:rPr>
      <w:sz w:val="22"/>
    </w:rPr>
  </w:style>
  <w:style w:type="paragraph" w:styleId="Nadpis8">
    <w:name w:val="heading 8"/>
    <w:basedOn w:val="Normln"/>
    <w:next w:val="Normln"/>
    <w:qFormat/>
    <w:pPr>
      <w:framePr w:w="10800" w:h="3840" w:hRule="exact" w:vSpace="1200" w:wrap="around" w:vAnchor="page" w:hAnchor="page" w:x="721" w:y="11281"/>
      <w:spacing w:before="2040"/>
      <w:outlineLvl w:val="7"/>
    </w:pPr>
    <w:rPr>
      <w:i/>
      <w:spacing w:val="-10"/>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w:hAnsi="Courier"/>
      <w:spacing w:val="-4"/>
      <w:lang w:val="en-US"/>
    </w:rPr>
  </w:style>
  <w:style w:type="paragraph" w:styleId="Zhlav">
    <w:name w:val="header"/>
    <w:basedOn w:val="Normln"/>
    <w:semiHidden/>
    <w:pPr>
      <w:tabs>
        <w:tab w:val="left" w:pos="240"/>
      </w:tabs>
      <w:spacing w:after="60"/>
    </w:pPr>
    <w:rPr>
      <w:caps/>
      <w:sz w:val="18"/>
    </w:rPr>
  </w:style>
  <w:style w:type="paragraph" w:styleId="Zpat">
    <w:name w:val="footer"/>
    <w:basedOn w:val="Normln"/>
    <w:semiHidden/>
    <w:pPr>
      <w:tabs>
        <w:tab w:val="center" w:pos="4320"/>
        <w:tab w:val="right" w:pos="8640"/>
      </w:tabs>
    </w:pPr>
  </w:style>
  <w:style w:type="character" w:styleId="slostrnky">
    <w:name w:val="page number"/>
    <w:semiHidden/>
  </w:style>
  <w:style w:type="paragraph" w:styleId="slovanseznam">
    <w:name w:val="List Number"/>
    <w:basedOn w:val="Seznam"/>
    <w:semiHidden/>
    <w:pPr>
      <w:spacing w:after="240"/>
      <w:ind w:left="720" w:right="360" w:hanging="360"/>
    </w:pPr>
    <w:rPr>
      <w:spacing w:val="-5"/>
      <w:sz w:val="24"/>
    </w:rPr>
  </w:style>
  <w:style w:type="paragraph" w:styleId="Zkladntext">
    <w:name w:val="Body Text"/>
    <w:basedOn w:val="Normln"/>
    <w:semiHidden/>
    <w:pPr>
      <w:ind w:firstLine="240"/>
      <w:jc w:val="both"/>
    </w:pPr>
    <w:rPr>
      <w:sz w:val="22"/>
    </w:rPr>
  </w:style>
  <w:style w:type="paragraph" w:styleId="Zkladntextodsazen">
    <w:name w:val="Body Text Indent"/>
    <w:basedOn w:val="Normln"/>
    <w:semiHidden/>
    <w:pPr>
      <w:spacing w:after="60"/>
      <w:ind w:firstLine="238"/>
      <w:jc w:val="both"/>
    </w:pPr>
    <w:rPr>
      <w:sz w:val="22"/>
    </w:rPr>
  </w:style>
  <w:style w:type="character" w:customStyle="1" w:styleId="Zvraznn">
    <w:name w:val="Zvýraznění"/>
    <w:basedOn w:val="Standardnpsmoodstavce"/>
    <w:qFormat/>
    <w:rPr>
      <w:rFonts w:ascii="Arial" w:hAnsi="Arial"/>
      <w:b/>
      <w:spacing w:val="10"/>
      <w:sz w:val="18"/>
    </w:rPr>
  </w:style>
  <w:style w:type="character" w:customStyle="1" w:styleId="Zvraznntun">
    <w:name w:val="Zvýraznění tučné"/>
    <w:basedOn w:val="Standardnpsmoodstavce"/>
    <w:rPr>
      <w:caps/>
      <w:spacing w:val="20"/>
      <w:sz w:val="16"/>
    </w:rPr>
  </w:style>
  <w:style w:type="paragraph" w:customStyle="1" w:styleId="Poslednzkladntext">
    <w:name w:val="Poslední základní text"/>
    <w:basedOn w:val="Zkladntext"/>
    <w:next w:val="Zkladntext"/>
    <w:pPr>
      <w:spacing w:after="60"/>
      <w:ind w:firstLine="238"/>
    </w:pPr>
  </w:style>
  <w:style w:type="paragraph" w:styleId="Seznamsodrkami2">
    <w:name w:val="List Bullet 2"/>
    <w:basedOn w:val="Normln"/>
    <w:semiHidden/>
    <w:pPr>
      <w:ind w:left="240" w:hanging="240"/>
    </w:pPr>
    <w:rPr>
      <w:rFonts w:ascii="Arial" w:hAnsi="Arial"/>
      <w:b/>
      <w:spacing w:val="-10"/>
      <w:sz w:val="18"/>
    </w:rPr>
  </w:style>
  <w:style w:type="paragraph" w:styleId="Seznam2">
    <w:name w:val="List 2"/>
    <w:basedOn w:val="Normln"/>
    <w:semiHidden/>
    <w:pPr>
      <w:spacing w:line="300" w:lineRule="atLeast"/>
    </w:pPr>
    <w:rPr>
      <w:rFonts w:ascii="Arial" w:hAnsi="Arial"/>
      <w:b/>
      <w:spacing w:val="-10"/>
      <w:sz w:val="18"/>
    </w:rPr>
  </w:style>
  <w:style w:type="paragraph" w:customStyle="1" w:styleId="Nadpisdokumentu">
    <w:name w:val="Nadpis dokumentu"/>
    <w:basedOn w:val="Normln"/>
    <w:next w:val="Zkladntext"/>
    <w:pPr>
      <w:pBdr>
        <w:top w:val="single" w:sz="6" w:space="6" w:color="auto"/>
        <w:bottom w:val="single" w:sz="6" w:space="6" w:color="auto"/>
      </w:pBdr>
      <w:spacing w:before="120" w:line="1500" w:lineRule="exact"/>
      <w:ind w:left="36"/>
    </w:pPr>
    <w:rPr>
      <w:rFonts w:ascii="Arial" w:hAnsi="Arial"/>
      <w:b/>
      <w:color w:val="808080"/>
      <w:spacing w:val="-110"/>
      <w:sz w:val="144"/>
    </w:rPr>
  </w:style>
  <w:style w:type="paragraph" w:customStyle="1" w:styleId="Obrzek2">
    <w:name w:val="Obrázek 2"/>
    <w:basedOn w:val="Normln"/>
    <w:next w:val="Zkladntext"/>
    <w:pPr>
      <w:framePr w:w="1440" w:h="1320" w:hRule="exact" w:hSpace="120" w:wrap="around" w:vAnchor="text" w:hAnchor="text" w:y="49"/>
    </w:pPr>
    <w:rPr>
      <w:rFonts w:ascii="Garamond MT" w:hAnsi="Garamond MT"/>
      <w:spacing w:val="-25"/>
      <w:sz w:val="48"/>
    </w:rPr>
  </w:style>
  <w:style w:type="paragraph" w:styleId="Nzev">
    <w:name w:val="Title"/>
    <w:basedOn w:val="Normln"/>
    <w:next w:val="Podtitul"/>
    <w:qFormat/>
    <w:pPr>
      <w:pBdr>
        <w:top w:val="single" w:sz="48" w:space="24" w:color="C0C0C0"/>
      </w:pBdr>
      <w:spacing w:before="40" w:after="20" w:line="380" w:lineRule="exact"/>
    </w:pPr>
    <w:rPr>
      <w:rFonts w:ascii="Arial" w:hAnsi="Arial"/>
      <w:b/>
      <w:spacing w:val="-25"/>
      <w:kern w:val="28"/>
      <w:sz w:val="36"/>
    </w:rPr>
  </w:style>
  <w:style w:type="paragraph" w:customStyle="1" w:styleId="Podtitul">
    <w:name w:val="Podtitul"/>
    <w:basedOn w:val="Normln"/>
    <w:next w:val="Zkladntext"/>
    <w:qFormat/>
    <w:pPr>
      <w:spacing w:after="480" w:line="280" w:lineRule="atLeast"/>
    </w:pPr>
    <w:rPr>
      <w:rFonts w:ascii="Garamond MT" w:hAnsi="Garamond MT"/>
      <w:i/>
      <w:spacing w:val="-5"/>
      <w:sz w:val="28"/>
    </w:rPr>
  </w:style>
  <w:style w:type="paragraph" w:customStyle="1" w:styleId="Obrzek">
    <w:name w:val="Obrázek"/>
    <w:basedOn w:val="Normln"/>
    <w:next w:val="Titulek"/>
    <w:pPr>
      <w:spacing w:after="160" w:line="200" w:lineRule="atLeast"/>
      <w:jc w:val="both"/>
    </w:pPr>
  </w:style>
  <w:style w:type="paragraph" w:styleId="Seznam">
    <w:name w:val="List"/>
    <w:basedOn w:val="Normln"/>
    <w:semiHidden/>
    <w:pPr>
      <w:jc w:val="both"/>
    </w:pPr>
    <w:rPr>
      <w:sz w:val="22"/>
    </w:rPr>
  </w:style>
  <w:style w:type="paragraph" w:styleId="Seznamsodrkami">
    <w:name w:val="List Bullet"/>
    <w:basedOn w:val="Normln"/>
    <w:semiHidden/>
    <w:pPr>
      <w:spacing w:after="120"/>
      <w:ind w:left="240" w:hanging="240"/>
      <w:jc w:val="both"/>
    </w:pPr>
    <w:rPr>
      <w:sz w:val="22"/>
    </w:rPr>
  </w:style>
  <w:style w:type="paragraph" w:styleId="Titulek">
    <w:name w:val="caption"/>
    <w:basedOn w:val="Normln"/>
    <w:next w:val="Zkladntext"/>
    <w:qFormat/>
    <w:pPr>
      <w:spacing w:after="120" w:line="200" w:lineRule="atLeast"/>
      <w:jc w:val="both"/>
    </w:pPr>
    <w:rPr>
      <w:rFonts w:ascii="Arial" w:hAnsi="Arial"/>
      <w:b/>
      <w:sz w:val="16"/>
    </w:rPr>
  </w:style>
  <w:style w:type="paragraph" w:customStyle="1" w:styleId="Adresaodesilatele">
    <w:name w:val="Adresa odesilatele"/>
    <w:basedOn w:val="Normln"/>
    <w:pPr>
      <w:framePr w:w="10800" w:h="3840" w:hRule="exact" w:vSpace="1200" w:wrap="around" w:vAnchor="page" w:hAnchor="page" w:x="721" w:y="11281"/>
    </w:pPr>
    <w:rPr>
      <w:sz w:val="22"/>
    </w:rPr>
  </w:style>
  <w:style w:type="character" w:customStyle="1" w:styleId="Siln1">
    <w:name w:val="Silné1"/>
    <w:rsid w:val="00704142"/>
    <w:rPr>
      <w:b/>
    </w:rPr>
  </w:style>
  <w:style w:type="paragraph" w:styleId="Odstavecseseznamem">
    <w:name w:val="List Paragraph"/>
    <w:basedOn w:val="Normln"/>
    <w:uiPriority w:val="34"/>
    <w:qFormat/>
    <w:rsid w:val="00F0152F"/>
    <w:pPr>
      <w:ind w:left="720"/>
      <w:contextualSpacing/>
    </w:pPr>
  </w:style>
  <w:style w:type="character" w:styleId="Hypertextovodkaz">
    <w:name w:val="Hyperlink"/>
    <w:basedOn w:val="Standardnpsmoodstavce"/>
    <w:uiPriority w:val="99"/>
    <w:unhideWhenUsed/>
    <w:rsid w:val="000B251E"/>
    <w:rPr>
      <w:color w:val="0563C1" w:themeColor="hyperlink"/>
      <w:u w:val="single"/>
    </w:rPr>
  </w:style>
  <w:style w:type="character" w:styleId="Nevyeenzmnka">
    <w:name w:val="Unresolved Mention"/>
    <w:basedOn w:val="Standardnpsmoodstavce"/>
    <w:uiPriority w:val="99"/>
    <w:semiHidden/>
    <w:unhideWhenUsed/>
    <w:rsid w:val="000B2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www.jihocesti-tatkove.cz"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jpeg"/><Relationship Id="rId22" Type="http://schemas.openxmlformats.org/officeDocument/2006/relationships/image" Target="media/image1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03BA-6BB9-45F4-9F3D-46443990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1503</Words>
  <Characters>8872</Characters>
  <Application>Microsoft Office Word</Application>
  <DocSecurity>0</DocSecurity>
  <Lines>73</Lines>
  <Paragraphs>20</Paragraphs>
  <ScaleCrop>false</ScaleCrop>
  <HeadingPairs>
    <vt:vector size="4" baseType="variant">
      <vt:variant>
        <vt:lpstr>Název</vt:lpstr>
      </vt:variant>
      <vt:variant>
        <vt:i4>1</vt:i4>
      </vt:variant>
      <vt:variant>
        <vt:lpstr>Elegantní noviny</vt:lpstr>
      </vt:variant>
      <vt:variant>
        <vt:i4>0</vt:i4>
      </vt:variant>
    </vt:vector>
  </HeadingPairs>
  <TitlesOfParts>
    <vt:vector size="1" baseType="lpstr">
      <vt:lpstr>Elegantní noviny</vt:lpstr>
    </vt:vector>
  </TitlesOfParts>
  <Company>Microsoft</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Elegantní noviny</dc:title>
  <dc:subject/>
  <dc:creator>neznámý</dc:creator>
  <cp:keywords/>
  <cp:lastModifiedBy>Tyc Jiří</cp:lastModifiedBy>
  <cp:revision>11</cp:revision>
  <cp:lastPrinted>2021-08-13T06:58:00Z</cp:lastPrinted>
  <dcterms:created xsi:type="dcterms:W3CDTF">2022-09-01T06:11:00Z</dcterms:created>
  <dcterms:modified xsi:type="dcterms:W3CDTF">2022-09-02T08:36:00Z</dcterms:modified>
</cp:coreProperties>
</file>